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1FFD" w14:textId="77777777" w:rsidR="00BC5EB6" w:rsidRPr="006A2A82" w:rsidRDefault="00BC5EB6" w:rsidP="00203B7B">
      <w:pPr>
        <w:rPr>
          <w:rFonts w:ascii="Garamond" w:hAnsi="Garamond" w:cs="Arial"/>
          <w:b/>
        </w:rPr>
      </w:pPr>
    </w:p>
    <w:p w14:paraId="6F00EF5E" w14:textId="77777777" w:rsidR="003756D9" w:rsidRPr="00A65C57" w:rsidRDefault="003756D9" w:rsidP="00E63FF6">
      <w:pPr>
        <w:jc w:val="center"/>
        <w:rPr>
          <w:rFonts w:ascii="Garamond" w:hAnsi="Garamond" w:cs="Arial"/>
          <w:b/>
          <w:sz w:val="28"/>
        </w:rPr>
      </w:pPr>
      <w:r w:rsidRPr="00A65C57">
        <w:rPr>
          <w:rFonts w:ascii="Garamond" w:hAnsi="Garamond" w:cs="Arial"/>
          <w:b/>
          <w:sz w:val="28"/>
        </w:rPr>
        <w:t>Request for Proposal</w:t>
      </w:r>
    </w:p>
    <w:p w14:paraId="11EBEDC6" w14:textId="77777777" w:rsidR="000C3D7B" w:rsidRPr="006A2A82" w:rsidRDefault="000C3D7B" w:rsidP="00E63FF6">
      <w:pPr>
        <w:jc w:val="center"/>
        <w:rPr>
          <w:rFonts w:ascii="Garamond" w:hAnsi="Garamond" w:cs="Arial"/>
          <w:b/>
        </w:rPr>
      </w:pPr>
    </w:p>
    <w:p w14:paraId="230D8BE4" w14:textId="6B2C8C2B" w:rsidR="000C3D7B" w:rsidRPr="006A2A82" w:rsidRDefault="000C3D7B" w:rsidP="00E63FF6">
      <w:pPr>
        <w:tabs>
          <w:tab w:val="left" w:pos="432"/>
        </w:tabs>
        <w:rPr>
          <w:rFonts w:ascii="Garamond" w:hAnsi="Garamond" w:cs="Arial"/>
          <w:b/>
          <w:bCs/>
        </w:rPr>
      </w:pPr>
      <w:r w:rsidRPr="006A2A82">
        <w:rPr>
          <w:rFonts w:ascii="Garamond" w:hAnsi="Garamond" w:cs="Arial"/>
          <w:b/>
          <w:bCs/>
        </w:rPr>
        <w:t>To</w:t>
      </w:r>
      <w:r w:rsidRPr="006A2A82">
        <w:rPr>
          <w:rFonts w:ascii="Garamond" w:hAnsi="Garamond" w:cs="Arial"/>
          <w:b/>
          <w:bCs/>
        </w:rPr>
        <w:tab/>
      </w:r>
      <w:r w:rsidRPr="006A2A82">
        <w:rPr>
          <w:rFonts w:ascii="Garamond" w:hAnsi="Garamond" w:cs="Arial"/>
          <w:b/>
          <w:bCs/>
        </w:rPr>
        <w:tab/>
      </w:r>
      <w:r w:rsidRPr="006A2A82">
        <w:rPr>
          <w:rFonts w:ascii="Garamond" w:hAnsi="Garamond" w:cs="Arial"/>
          <w:b/>
          <w:bCs/>
        </w:rPr>
        <w:tab/>
      </w:r>
      <w:r w:rsidRPr="006A2A82">
        <w:rPr>
          <w:rFonts w:ascii="Garamond" w:hAnsi="Garamond" w:cs="Arial"/>
          <w:b/>
          <w:bCs/>
        </w:rPr>
        <w:tab/>
        <w:t xml:space="preserve">: </w:t>
      </w:r>
      <w:r w:rsidR="00F7779A">
        <w:rPr>
          <w:rFonts w:ascii="Garamond" w:hAnsi="Garamond" w:cs="Arial"/>
          <w:b/>
          <w:bCs/>
        </w:rPr>
        <w:t>General Public</w:t>
      </w:r>
    </w:p>
    <w:p w14:paraId="59BC5DD4" w14:textId="09CA9E0C" w:rsidR="000C3D7B" w:rsidRPr="006A2A82" w:rsidRDefault="000C3D7B" w:rsidP="00E63FF6">
      <w:pPr>
        <w:tabs>
          <w:tab w:val="left" w:pos="432"/>
        </w:tabs>
        <w:rPr>
          <w:rFonts w:ascii="Garamond" w:hAnsi="Garamond" w:cs="Arial"/>
          <w:b/>
          <w:bCs/>
        </w:rPr>
      </w:pPr>
      <w:r w:rsidRPr="006A2A82">
        <w:rPr>
          <w:rFonts w:ascii="Garamond" w:hAnsi="Garamond" w:cs="Arial"/>
          <w:b/>
          <w:bCs/>
        </w:rPr>
        <w:t>From</w:t>
      </w:r>
      <w:r w:rsidRPr="006A2A82">
        <w:rPr>
          <w:rFonts w:ascii="Garamond" w:hAnsi="Garamond" w:cs="Arial"/>
          <w:b/>
          <w:bCs/>
        </w:rPr>
        <w:tab/>
      </w:r>
      <w:r w:rsidRPr="006A2A82">
        <w:rPr>
          <w:rFonts w:ascii="Garamond" w:hAnsi="Garamond" w:cs="Arial"/>
          <w:b/>
          <w:bCs/>
        </w:rPr>
        <w:tab/>
      </w:r>
      <w:r w:rsidRPr="006A2A82">
        <w:rPr>
          <w:rFonts w:ascii="Garamond" w:hAnsi="Garamond" w:cs="Arial"/>
          <w:b/>
          <w:bCs/>
        </w:rPr>
        <w:tab/>
        <w:t xml:space="preserve">: </w:t>
      </w:r>
      <w:r w:rsidR="00A65C57">
        <w:rPr>
          <w:rFonts w:ascii="Garamond" w:hAnsi="Garamond" w:cs="Arial"/>
          <w:b/>
          <w:bCs/>
        </w:rPr>
        <w:t>CIPE -</w:t>
      </w:r>
      <w:r w:rsidR="00F7779A">
        <w:rPr>
          <w:rFonts w:ascii="Garamond" w:hAnsi="Garamond" w:cs="Arial"/>
          <w:b/>
          <w:bCs/>
        </w:rPr>
        <w:t xml:space="preserve"> </w:t>
      </w:r>
      <w:r w:rsidR="00A65C57">
        <w:rPr>
          <w:rFonts w:ascii="Garamond" w:hAnsi="Garamond" w:cs="Arial"/>
          <w:b/>
          <w:bCs/>
        </w:rPr>
        <w:t>Global Alliance for Trade Facilitation</w:t>
      </w:r>
    </w:p>
    <w:p w14:paraId="2A686A1B" w14:textId="6DC9E54C" w:rsidR="000C3D7B" w:rsidRPr="006A2A82" w:rsidRDefault="000C3D7B" w:rsidP="00E63FF6">
      <w:pPr>
        <w:tabs>
          <w:tab w:val="left" w:pos="432"/>
        </w:tabs>
        <w:rPr>
          <w:rFonts w:ascii="Garamond" w:hAnsi="Garamond" w:cs="Arial"/>
          <w:b/>
          <w:bCs/>
        </w:rPr>
      </w:pPr>
      <w:r w:rsidRPr="006A2A82">
        <w:rPr>
          <w:rFonts w:ascii="Garamond" w:hAnsi="Garamond" w:cs="Arial"/>
          <w:b/>
          <w:bCs/>
        </w:rPr>
        <w:t>Subject</w:t>
      </w:r>
      <w:r w:rsidRPr="006A2A82">
        <w:rPr>
          <w:rFonts w:ascii="Garamond" w:hAnsi="Garamond" w:cs="Arial"/>
          <w:b/>
          <w:bCs/>
        </w:rPr>
        <w:tab/>
      </w:r>
      <w:r w:rsidRPr="006A2A82">
        <w:rPr>
          <w:rFonts w:ascii="Garamond" w:hAnsi="Garamond" w:cs="Arial"/>
          <w:b/>
          <w:bCs/>
        </w:rPr>
        <w:tab/>
      </w:r>
      <w:r w:rsidRPr="006A2A82">
        <w:rPr>
          <w:rFonts w:ascii="Garamond" w:hAnsi="Garamond" w:cs="Arial"/>
          <w:b/>
          <w:bCs/>
        </w:rPr>
        <w:tab/>
        <w:t xml:space="preserve">: </w:t>
      </w:r>
      <w:r w:rsidR="00E90308">
        <w:rPr>
          <w:rFonts w:ascii="Garamond" w:hAnsi="Garamond" w:cs="Arial"/>
          <w:b/>
          <w:bCs/>
        </w:rPr>
        <w:t xml:space="preserve">RFP for </w:t>
      </w:r>
      <w:bookmarkStart w:id="0" w:name="_GoBack"/>
      <w:r w:rsidR="00E90308">
        <w:rPr>
          <w:rFonts w:ascii="Garamond" w:hAnsi="Garamond" w:cs="Arial"/>
          <w:b/>
          <w:bCs/>
        </w:rPr>
        <w:t>GATF Country Representative - Vietnam</w:t>
      </w:r>
      <w:bookmarkEnd w:id="0"/>
    </w:p>
    <w:p w14:paraId="02BB4A5B" w14:textId="77777777" w:rsidR="000C3D7B" w:rsidRPr="006A2A82" w:rsidRDefault="000C3D7B" w:rsidP="00E63FF6">
      <w:pPr>
        <w:tabs>
          <w:tab w:val="left" w:pos="432"/>
        </w:tabs>
        <w:rPr>
          <w:rFonts w:ascii="Garamond" w:hAnsi="Garamond" w:cs="Arial"/>
          <w:b/>
          <w:bCs/>
        </w:rPr>
      </w:pPr>
    </w:p>
    <w:p w14:paraId="66202F8A" w14:textId="65FF8CD9" w:rsidR="000C3D7B" w:rsidRPr="006A2A82" w:rsidRDefault="000C3D7B" w:rsidP="00E63FF6">
      <w:pPr>
        <w:tabs>
          <w:tab w:val="left" w:pos="432"/>
        </w:tabs>
        <w:rPr>
          <w:rFonts w:ascii="Garamond" w:hAnsi="Garamond" w:cs="Arial"/>
          <w:b/>
          <w:bCs/>
        </w:rPr>
      </w:pPr>
      <w:r w:rsidRPr="006A2A82">
        <w:rPr>
          <w:rFonts w:ascii="Garamond" w:hAnsi="Garamond" w:cs="Arial"/>
          <w:b/>
          <w:bCs/>
        </w:rPr>
        <w:t>RFP Issue Date</w:t>
      </w:r>
      <w:r w:rsidRPr="006A2A82">
        <w:rPr>
          <w:rFonts w:ascii="Garamond" w:hAnsi="Garamond" w:cs="Arial"/>
          <w:b/>
          <w:bCs/>
        </w:rPr>
        <w:tab/>
        <w:t xml:space="preserve">: </w:t>
      </w:r>
      <w:r w:rsidR="00E90308">
        <w:rPr>
          <w:rFonts w:ascii="Garamond" w:hAnsi="Garamond" w:cs="Arial"/>
          <w:b/>
          <w:bCs/>
        </w:rPr>
        <w:t>November 7, 2018</w:t>
      </w:r>
    </w:p>
    <w:p w14:paraId="7BCCC0F6" w14:textId="41B1ABE9" w:rsidR="000C3D7B" w:rsidRPr="006A2A82" w:rsidRDefault="000C3D7B" w:rsidP="00E63FF6">
      <w:pPr>
        <w:tabs>
          <w:tab w:val="left" w:pos="432"/>
        </w:tabs>
        <w:rPr>
          <w:rFonts w:ascii="Garamond" w:hAnsi="Garamond" w:cs="Arial"/>
          <w:b/>
          <w:bCs/>
        </w:rPr>
      </w:pPr>
      <w:r w:rsidRPr="006A2A82">
        <w:rPr>
          <w:rFonts w:ascii="Garamond" w:hAnsi="Garamond" w:cs="Arial"/>
          <w:b/>
          <w:bCs/>
        </w:rPr>
        <w:t>RFP Closing Date</w:t>
      </w:r>
      <w:r w:rsidRPr="006A2A82">
        <w:rPr>
          <w:rFonts w:ascii="Garamond" w:hAnsi="Garamond" w:cs="Arial"/>
          <w:b/>
          <w:bCs/>
        </w:rPr>
        <w:tab/>
        <w:t xml:space="preserve">: </w:t>
      </w:r>
      <w:r w:rsidR="00E90308">
        <w:rPr>
          <w:rFonts w:ascii="Garamond" w:hAnsi="Garamond" w:cs="Arial"/>
          <w:b/>
          <w:bCs/>
        </w:rPr>
        <w:t>December 7, 2018</w:t>
      </w:r>
    </w:p>
    <w:p w14:paraId="7913898F" w14:textId="581CDAB7" w:rsidR="000C3D7B" w:rsidRPr="006A2A82" w:rsidRDefault="000C3D7B" w:rsidP="00E63FF6">
      <w:pPr>
        <w:tabs>
          <w:tab w:val="left" w:pos="432"/>
        </w:tabs>
        <w:rPr>
          <w:rFonts w:ascii="Garamond" w:hAnsi="Garamond" w:cs="Arial"/>
          <w:b/>
          <w:bCs/>
        </w:rPr>
      </w:pPr>
      <w:r w:rsidRPr="006A2A82">
        <w:rPr>
          <w:rFonts w:ascii="Garamond" w:hAnsi="Garamond" w:cs="Arial"/>
          <w:b/>
          <w:bCs/>
        </w:rPr>
        <w:t>RFP Closing Time</w:t>
      </w:r>
      <w:r w:rsidRPr="006A2A82">
        <w:rPr>
          <w:rFonts w:ascii="Garamond" w:hAnsi="Garamond" w:cs="Arial"/>
          <w:b/>
          <w:bCs/>
        </w:rPr>
        <w:tab/>
        <w:t xml:space="preserve">: </w:t>
      </w:r>
      <w:r w:rsidR="00E90308">
        <w:rPr>
          <w:rFonts w:ascii="Garamond" w:hAnsi="Garamond" w:cs="Arial"/>
          <w:b/>
          <w:bCs/>
        </w:rPr>
        <w:t>5:00pm EST</w:t>
      </w:r>
    </w:p>
    <w:p w14:paraId="7D913E3D" w14:textId="322B4CB3" w:rsidR="000C3D7B" w:rsidRPr="006A2A82" w:rsidRDefault="000C3D7B" w:rsidP="00E63FF6">
      <w:pPr>
        <w:ind w:left="2160" w:hanging="2160"/>
        <w:rPr>
          <w:rFonts w:ascii="Garamond" w:hAnsi="Garamond" w:cs="Arial"/>
          <w:b/>
          <w:bCs/>
        </w:rPr>
      </w:pPr>
      <w:r w:rsidRPr="006A2A82">
        <w:rPr>
          <w:rFonts w:ascii="Garamond" w:hAnsi="Garamond" w:cs="Arial"/>
          <w:b/>
          <w:bCs/>
        </w:rPr>
        <w:t xml:space="preserve">Performance Period </w:t>
      </w:r>
      <w:r w:rsidRPr="006A2A82">
        <w:rPr>
          <w:rFonts w:ascii="Garamond" w:hAnsi="Garamond" w:cs="Arial"/>
          <w:b/>
          <w:bCs/>
        </w:rPr>
        <w:tab/>
        <w:t>:</w:t>
      </w:r>
      <w:r w:rsidR="00431458">
        <w:rPr>
          <w:rFonts w:ascii="Garamond" w:hAnsi="Garamond" w:cs="Arial"/>
          <w:b/>
          <w:bCs/>
        </w:rPr>
        <w:t xml:space="preserve"> January 2019-December</w:t>
      </w:r>
      <w:r w:rsidRPr="006A2A82">
        <w:rPr>
          <w:rFonts w:ascii="Garamond" w:hAnsi="Garamond" w:cs="Arial"/>
          <w:b/>
          <w:bCs/>
        </w:rPr>
        <w:t xml:space="preserve"> </w:t>
      </w:r>
      <w:r w:rsidR="00431458" w:rsidRPr="00A65C57">
        <w:rPr>
          <w:rFonts w:ascii="Garamond" w:hAnsi="Garamond" w:cs="Arial"/>
          <w:b/>
          <w:bCs/>
        </w:rPr>
        <w:t>2019</w:t>
      </w:r>
    </w:p>
    <w:p w14:paraId="480D9DC6" w14:textId="77777777" w:rsidR="000C3D7B" w:rsidRPr="006A2A82" w:rsidRDefault="000C3D7B" w:rsidP="00E63FF6">
      <w:pPr>
        <w:jc w:val="center"/>
        <w:rPr>
          <w:rFonts w:ascii="Garamond" w:hAnsi="Garamond" w:cs="Arial"/>
          <w:b/>
        </w:rPr>
      </w:pPr>
    </w:p>
    <w:p w14:paraId="4D6A9942" w14:textId="77777777" w:rsidR="003756D9" w:rsidRPr="006A2A82" w:rsidRDefault="003756D9" w:rsidP="00E63FF6">
      <w:pPr>
        <w:rPr>
          <w:rFonts w:ascii="Garamond" w:hAnsi="Garamond" w:cs="Arial"/>
          <w:b/>
        </w:rPr>
      </w:pPr>
    </w:p>
    <w:p w14:paraId="0D865B23" w14:textId="19B1815E" w:rsidR="003756D9" w:rsidRPr="006A2A82" w:rsidRDefault="003756D9" w:rsidP="00E63FF6">
      <w:pPr>
        <w:ind w:firstLine="720"/>
        <w:jc w:val="both"/>
        <w:rPr>
          <w:rFonts w:ascii="Garamond" w:hAnsi="Garamond" w:cs="Arial"/>
          <w:b/>
        </w:rPr>
      </w:pPr>
      <w:r w:rsidRPr="006A2A82">
        <w:rPr>
          <w:rFonts w:ascii="Garamond" w:hAnsi="Garamond" w:cs="Arial"/>
        </w:rPr>
        <w:t xml:space="preserve">The </w:t>
      </w:r>
      <w:r w:rsidR="00006887" w:rsidRPr="006A2A82">
        <w:rPr>
          <w:rFonts w:ascii="Garamond" w:hAnsi="Garamond" w:cs="Arial"/>
        </w:rPr>
        <w:t xml:space="preserve">Center for International Private Enterprise (CIPE) </w:t>
      </w:r>
      <w:r w:rsidRPr="006A2A82">
        <w:rPr>
          <w:rFonts w:ascii="Garamond" w:hAnsi="Garamond" w:cs="Arial"/>
        </w:rPr>
        <w:t>requests proposals for</w:t>
      </w:r>
      <w:r w:rsidR="00DA5DC2" w:rsidRPr="006A2A82">
        <w:rPr>
          <w:rFonts w:ascii="Garamond" w:hAnsi="Garamond" w:cs="Arial"/>
        </w:rPr>
        <w:t xml:space="preserve"> the role </w:t>
      </w:r>
      <w:proofErr w:type="gramStart"/>
      <w:r w:rsidR="00DA5DC2" w:rsidRPr="006A2A82">
        <w:rPr>
          <w:rFonts w:ascii="Garamond" w:hAnsi="Garamond" w:cs="Arial"/>
        </w:rPr>
        <w:t xml:space="preserve">of </w:t>
      </w:r>
      <w:r w:rsidRPr="006A2A82">
        <w:rPr>
          <w:rFonts w:ascii="Garamond" w:hAnsi="Garamond" w:cs="Arial"/>
        </w:rPr>
        <w:t xml:space="preserve"> </w:t>
      </w:r>
      <w:r w:rsidR="00DA5DC2" w:rsidRPr="006A2A82">
        <w:rPr>
          <w:rFonts w:ascii="Garamond" w:hAnsi="Garamond" w:cs="Arial"/>
          <w:b/>
        </w:rPr>
        <w:t>Country</w:t>
      </w:r>
      <w:proofErr w:type="gramEnd"/>
      <w:r w:rsidR="00DA5DC2" w:rsidRPr="006A2A82">
        <w:rPr>
          <w:rFonts w:ascii="Garamond" w:hAnsi="Garamond" w:cs="Arial"/>
          <w:b/>
        </w:rPr>
        <w:t xml:space="preserve"> Representative – Vietnam. </w:t>
      </w:r>
    </w:p>
    <w:p w14:paraId="17B65DF3" w14:textId="77777777" w:rsidR="00E63FF6" w:rsidRPr="006A2A82" w:rsidRDefault="00E63FF6" w:rsidP="00E63FF6">
      <w:pPr>
        <w:ind w:firstLine="720"/>
        <w:jc w:val="both"/>
        <w:rPr>
          <w:rFonts w:ascii="Garamond" w:hAnsi="Garamond" w:cs="Arial"/>
        </w:rPr>
      </w:pPr>
    </w:p>
    <w:p w14:paraId="4A3EE8B3" w14:textId="69613546" w:rsidR="00E63FF6" w:rsidRPr="006A2A82" w:rsidRDefault="008765F6" w:rsidP="00E63FF6">
      <w:pPr>
        <w:ind w:firstLine="720"/>
        <w:jc w:val="both"/>
        <w:rPr>
          <w:rFonts w:ascii="Garamond" w:hAnsi="Garamond" w:cs="Arial"/>
        </w:rPr>
      </w:pPr>
      <w:r w:rsidRPr="006A2A82">
        <w:rPr>
          <w:rFonts w:ascii="Garamond" w:hAnsi="Garamond" w:cs="Arial"/>
        </w:rPr>
        <w:t xml:space="preserve">The Center for International Private Enterprise (CIPE) strengthens democracy around the globe through private enterprise and market-oriented reform. CIPE is one of the four core institutes of the National Endowment for Democracy and an affiliate of the U.S. Chamber of Commerce. Since 1983, CIPE has been working from the ground up with partners to find locally driven solutions to problems that affect the lives of millions of people.  CIPE believes that democracy is at its strongest when the private sector is flourishing. Working with local partners that include business associations, chambers of commerce, think tanks, universities and advocacy organizations, CIPE is helping create the enabling environment for business to thrive. </w:t>
      </w:r>
      <w:r w:rsidR="000C3D7B" w:rsidRPr="006A2A82">
        <w:rPr>
          <w:rFonts w:ascii="Garamond" w:hAnsi="Garamond" w:cs="Arial"/>
        </w:rPr>
        <w:t xml:space="preserve">CIPE’s key program areas include enterprise ecosystems, business advocacy, democratic governance, and anti-corruption &amp; ethics. CIPE delivers program excellence globally (www.cipe.org). CIPE has a network of 8 established project offices and </w:t>
      </w:r>
      <w:proofErr w:type="gramStart"/>
      <w:r w:rsidR="000C3D7B" w:rsidRPr="006A2A82">
        <w:rPr>
          <w:rFonts w:ascii="Garamond" w:hAnsi="Garamond" w:cs="Arial"/>
        </w:rPr>
        <w:t>a number of</w:t>
      </w:r>
      <w:proofErr w:type="gramEnd"/>
      <w:r w:rsidR="000C3D7B" w:rsidRPr="006A2A82">
        <w:rPr>
          <w:rFonts w:ascii="Garamond" w:hAnsi="Garamond" w:cs="Arial"/>
        </w:rPr>
        <w:t xml:space="preserve"> representatives worldwide.</w:t>
      </w:r>
      <w:r w:rsidR="00E63FF6" w:rsidRPr="006A2A82">
        <w:rPr>
          <w:rFonts w:ascii="Garamond" w:hAnsi="Garamond" w:cs="Arial"/>
        </w:rPr>
        <w:t xml:space="preserve"> CIPE is a public charity, tax-exempt under Section 501(c) (3) of the Internal Revenue Code.</w:t>
      </w:r>
    </w:p>
    <w:p w14:paraId="06D9E831" w14:textId="77777777" w:rsidR="000C3D7B" w:rsidRPr="006A2A82" w:rsidRDefault="000C3D7B" w:rsidP="00E63FF6">
      <w:pPr>
        <w:ind w:firstLine="720"/>
        <w:jc w:val="both"/>
        <w:rPr>
          <w:rFonts w:ascii="Garamond" w:hAnsi="Garamond" w:cs="Arial"/>
        </w:rPr>
      </w:pPr>
    </w:p>
    <w:p w14:paraId="70AD6448" w14:textId="77777777" w:rsidR="000C3D7B" w:rsidRPr="006A2A82" w:rsidRDefault="000C3D7B" w:rsidP="00E63FF6">
      <w:pPr>
        <w:jc w:val="both"/>
        <w:rPr>
          <w:rFonts w:ascii="Garamond" w:hAnsi="Garamond" w:cs="Arial"/>
          <w:b/>
          <w:bCs/>
        </w:rPr>
      </w:pPr>
      <w:r w:rsidRPr="006A2A82">
        <w:rPr>
          <w:rFonts w:ascii="Garamond" w:hAnsi="Garamond" w:cs="Arial"/>
        </w:rPr>
        <w:t xml:space="preserve">Vendors are encouraged to read this RFP in its entirety (including </w:t>
      </w:r>
      <w:proofErr w:type="gramStart"/>
      <w:r w:rsidRPr="006A2A82">
        <w:rPr>
          <w:rFonts w:ascii="Garamond" w:hAnsi="Garamond" w:cs="Arial"/>
        </w:rPr>
        <w:t>any and all</w:t>
      </w:r>
      <w:proofErr w:type="gramEnd"/>
      <w:r w:rsidRPr="006A2A82">
        <w:rPr>
          <w:rFonts w:ascii="Garamond" w:hAnsi="Garamond" w:cs="Arial"/>
        </w:rPr>
        <w:t xml:space="preserve"> attachments), including specific instructions and requirements. Issuance of this solicitation does not, in any way, </w:t>
      </w:r>
      <w:proofErr w:type="gramStart"/>
      <w:r w:rsidRPr="006A2A82">
        <w:rPr>
          <w:rFonts w:ascii="Garamond" w:hAnsi="Garamond" w:cs="Arial"/>
        </w:rPr>
        <w:t>obligate  CIPE</w:t>
      </w:r>
      <w:proofErr w:type="gramEnd"/>
      <w:r w:rsidRPr="006A2A82">
        <w:rPr>
          <w:rFonts w:ascii="Garamond" w:hAnsi="Garamond" w:cs="Arial"/>
        </w:rPr>
        <w:t xml:space="preserve"> to award a contract, nor will CIPE pay for any costs incurred in the preparation and submission of a proposal. The agreement resulting from this RFP will be provided to the most responsive Offeror(s) whose offer will be the most advantageous in terms of cost, functionality, and other factors as specified in this RFP. </w:t>
      </w:r>
    </w:p>
    <w:p w14:paraId="7648F6C8" w14:textId="7E677CE4" w:rsidR="00E63FF6" w:rsidRPr="00EB259A" w:rsidRDefault="00E63FF6" w:rsidP="00BE0E59">
      <w:pPr>
        <w:pStyle w:val="Heading2"/>
      </w:pPr>
    </w:p>
    <w:p w14:paraId="68305BF4" w14:textId="5E0AF9F2" w:rsidR="00E63FF6" w:rsidRPr="00BE0E59" w:rsidRDefault="00E63FF6" w:rsidP="00BE0E59">
      <w:pPr>
        <w:pStyle w:val="Heading2"/>
      </w:pPr>
      <w:r w:rsidRPr="00BE0E59">
        <w:t>The Assignment</w:t>
      </w:r>
    </w:p>
    <w:p w14:paraId="0D1FCADE" w14:textId="77777777" w:rsidR="00E63FF6" w:rsidRPr="006A2A82" w:rsidRDefault="00E63FF6" w:rsidP="00E63FF6">
      <w:pPr>
        <w:rPr>
          <w:rFonts w:ascii="Garamond" w:hAnsi="Garamond"/>
        </w:rPr>
      </w:pPr>
    </w:p>
    <w:p w14:paraId="64CFA11B" w14:textId="466FFA22" w:rsidR="00E63FF6" w:rsidRPr="006A2A82" w:rsidRDefault="00E63FF6" w:rsidP="00E63FF6">
      <w:pPr>
        <w:autoSpaceDE w:val="0"/>
        <w:autoSpaceDN w:val="0"/>
        <w:adjustRightInd w:val="0"/>
        <w:jc w:val="both"/>
        <w:rPr>
          <w:rFonts w:ascii="Garamond" w:hAnsi="Garamond"/>
        </w:rPr>
      </w:pPr>
      <w:r w:rsidRPr="006A2A82">
        <w:rPr>
          <w:rFonts w:ascii="Garamond" w:hAnsi="Garamond"/>
        </w:rPr>
        <w:t xml:space="preserve">The Global Alliance for Trade Facilitation </w:t>
      </w:r>
      <w:r w:rsidRPr="006A2A82">
        <w:rPr>
          <w:rFonts w:ascii="Garamond" w:hAnsi="Garamond" w:cs="CIDFont+F2"/>
        </w:rPr>
        <w:t>is a public-private platform that leverages business expertise, leadership</w:t>
      </w:r>
      <w:r w:rsidR="00034701">
        <w:rPr>
          <w:rFonts w:ascii="Garamond" w:hAnsi="Garamond" w:cs="CIDFont+F2"/>
        </w:rPr>
        <w:t>,</w:t>
      </w:r>
      <w:r w:rsidRPr="006A2A82">
        <w:rPr>
          <w:rFonts w:ascii="Garamond" w:hAnsi="Garamond" w:cs="CIDFont+F2"/>
        </w:rPr>
        <w:t xml:space="preserve"> and resources to support effective trade facilitation reforms </w:t>
      </w:r>
      <w:r w:rsidR="00034701">
        <w:rPr>
          <w:rFonts w:ascii="Garamond" w:hAnsi="Garamond" w:cs="CIDFont+F2"/>
        </w:rPr>
        <w:t>while</w:t>
      </w:r>
      <w:r w:rsidR="00034701" w:rsidRPr="006A2A82">
        <w:rPr>
          <w:rFonts w:ascii="Garamond" w:hAnsi="Garamond" w:cs="CIDFont+F2"/>
        </w:rPr>
        <w:t xml:space="preserve"> </w:t>
      </w:r>
      <w:r w:rsidRPr="006A2A82">
        <w:rPr>
          <w:rFonts w:ascii="Garamond" w:hAnsi="Garamond" w:cs="CIDFont+F2"/>
        </w:rPr>
        <w:t>foster</w:t>
      </w:r>
      <w:r w:rsidR="00034701">
        <w:rPr>
          <w:rFonts w:ascii="Garamond" w:hAnsi="Garamond" w:cs="CIDFont+F2"/>
        </w:rPr>
        <w:t>ing</w:t>
      </w:r>
      <w:r w:rsidRPr="006A2A82">
        <w:rPr>
          <w:rFonts w:ascii="Garamond" w:hAnsi="Garamond" w:cs="CIDFont+F2"/>
        </w:rPr>
        <w:t xml:space="preserve"> broad-based opportunity and economic growth in developing and least developed countries. It is </w:t>
      </w:r>
      <w:r w:rsidRPr="006A2A82">
        <w:rPr>
          <w:rFonts w:ascii="Garamond" w:hAnsi="Garamond"/>
        </w:rPr>
        <w:t xml:space="preserve">led by </w:t>
      </w:r>
      <w:r w:rsidRPr="006A2A82">
        <w:rPr>
          <w:rFonts w:ascii="Garamond" w:hAnsi="Garamond"/>
        </w:rPr>
        <w:lastRenderedPageBreak/>
        <w:t>the </w:t>
      </w:r>
      <w:hyperlink r:id="rId8" w:history="1">
        <w:r w:rsidRPr="006A2A82">
          <w:rPr>
            <w:rStyle w:val="Hyperlink"/>
            <w:rFonts w:ascii="Garamond" w:hAnsi="Garamond"/>
          </w:rPr>
          <w:t>International Chamber of Commerce</w:t>
        </w:r>
      </w:hyperlink>
      <w:r w:rsidRPr="006A2A82">
        <w:rPr>
          <w:rFonts w:ascii="Garamond" w:hAnsi="Garamond"/>
        </w:rPr>
        <w:t>, the </w:t>
      </w:r>
      <w:hyperlink r:id="rId9" w:history="1">
        <w:r w:rsidRPr="006A2A82">
          <w:rPr>
            <w:rStyle w:val="Hyperlink"/>
            <w:rFonts w:ascii="Garamond" w:hAnsi="Garamond"/>
          </w:rPr>
          <w:t>World Economic Forum</w:t>
        </w:r>
      </w:hyperlink>
      <w:r w:rsidRPr="006A2A82">
        <w:rPr>
          <w:rFonts w:ascii="Garamond" w:hAnsi="Garamond"/>
        </w:rPr>
        <w:t> and the </w:t>
      </w:r>
      <w:hyperlink r:id="rId10" w:history="1">
        <w:r w:rsidRPr="006A2A82">
          <w:rPr>
            <w:rStyle w:val="Hyperlink"/>
            <w:rFonts w:ascii="Garamond" w:hAnsi="Garamond"/>
          </w:rPr>
          <w:t>Center for International Private Enterprise</w:t>
        </w:r>
      </w:hyperlink>
      <w:r w:rsidRPr="006A2A82">
        <w:rPr>
          <w:rFonts w:ascii="Garamond" w:hAnsi="Garamond"/>
        </w:rPr>
        <w:t xml:space="preserve"> – in cooperation with </w:t>
      </w:r>
      <w:hyperlink r:id="rId11" w:history="1">
        <w:r w:rsidRPr="006A2A82">
          <w:rPr>
            <w:rStyle w:val="Hyperlink"/>
            <w:rFonts w:ascii="Garamond" w:hAnsi="Garamond"/>
          </w:rPr>
          <w:t xml:space="preserve">Deutsche Gesellschaft </w:t>
        </w:r>
        <w:proofErr w:type="spellStart"/>
        <w:r w:rsidRPr="006A2A82">
          <w:rPr>
            <w:rStyle w:val="Hyperlink"/>
            <w:rFonts w:ascii="Garamond" w:hAnsi="Garamond"/>
          </w:rPr>
          <w:t>für</w:t>
        </w:r>
        <w:proofErr w:type="spellEnd"/>
        <w:r w:rsidRPr="006A2A82">
          <w:rPr>
            <w:rStyle w:val="Hyperlink"/>
            <w:rFonts w:ascii="Garamond" w:hAnsi="Garamond"/>
          </w:rPr>
          <w:t xml:space="preserve"> </w:t>
        </w:r>
        <w:proofErr w:type="spellStart"/>
        <w:r w:rsidRPr="006A2A82">
          <w:rPr>
            <w:rStyle w:val="Hyperlink"/>
            <w:rFonts w:ascii="Garamond" w:hAnsi="Garamond"/>
          </w:rPr>
          <w:t>Internationale</w:t>
        </w:r>
        <w:proofErr w:type="spellEnd"/>
        <w:r w:rsidRPr="006A2A82">
          <w:rPr>
            <w:rStyle w:val="Hyperlink"/>
            <w:rFonts w:ascii="Garamond" w:hAnsi="Garamond"/>
          </w:rPr>
          <w:t xml:space="preserve"> </w:t>
        </w:r>
        <w:proofErr w:type="spellStart"/>
        <w:r w:rsidRPr="006A2A82">
          <w:rPr>
            <w:rStyle w:val="Hyperlink"/>
            <w:rFonts w:ascii="Garamond" w:hAnsi="Garamond"/>
          </w:rPr>
          <w:t>Zusammenarbeit</w:t>
        </w:r>
        <w:proofErr w:type="spellEnd"/>
      </w:hyperlink>
      <w:r w:rsidRPr="006A2A82">
        <w:rPr>
          <w:rFonts w:ascii="Garamond" w:hAnsi="Garamond"/>
        </w:rPr>
        <w:t xml:space="preserve"> (GIZ). The financial support for the Alliance activities is provided by the governments of the United States, Canada, the United Kingdom, Australia, Denmark, and Germany.</w:t>
      </w:r>
    </w:p>
    <w:p w14:paraId="511319BF" w14:textId="77777777" w:rsidR="00E63FF6" w:rsidRPr="006A2A82" w:rsidRDefault="00E63FF6" w:rsidP="00A65C57">
      <w:pPr>
        <w:rPr>
          <w:rFonts w:ascii="Garamond" w:hAnsi="Garamond" w:cs="Arial"/>
        </w:rPr>
      </w:pPr>
    </w:p>
    <w:p w14:paraId="611FDC9B" w14:textId="77777777" w:rsidR="00DA5DC2" w:rsidRDefault="00DA5DC2" w:rsidP="00A65C57">
      <w:pPr>
        <w:rPr>
          <w:rFonts w:ascii="Garamond" w:hAnsi="Garamond" w:cstheme="minorHAnsi"/>
        </w:rPr>
      </w:pPr>
      <w:r w:rsidRPr="006A2A82">
        <w:rPr>
          <w:rFonts w:ascii="Garamond" w:hAnsi="Garamond" w:cstheme="minorHAnsi"/>
        </w:rPr>
        <w:t>Trade facilitation is a key national priority for Vietnam’s government. Since 2014, changes in legal and regulatory frameworks have significantly simplified customs procedures and increased transparency.  Yet many shipments are held within congested Vietnamese ports simply due to a lengthy release process. Vietnam’s hold rates for imports and exports remain among the highest in Asia. The Global Alliance for Trade Facilitation is working with the government and the private sector to implement a modern customs bond system for the conditional release of goods. Vietnam will be the first country in Asia with such an all-encompassing system. Traders will be able to purchase bonds to guarantee their payment of duties and taxes as well as regulatory compliance, allowing customs to expedite release of their goods.</w:t>
      </w:r>
    </w:p>
    <w:p w14:paraId="756E7CC2" w14:textId="77777777" w:rsidR="00E90308" w:rsidRPr="006A2A82" w:rsidRDefault="00E90308" w:rsidP="00A65C57">
      <w:pPr>
        <w:jc w:val="both"/>
        <w:rPr>
          <w:rFonts w:ascii="Garamond" w:hAnsi="Garamond" w:cstheme="minorHAnsi"/>
        </w:rPr>
      </w:pPr>
    </w:p>
    <w:p w14:paraId="56D251E2" w14:textId="190288FC" w:rsidR="00C84E94" w:rsidRPr="00EB259A" w:rsidRDefault="00DA5DC2" w:rsidP="00A65C57">
      <w:r w:rsidRPr="006A2A82">
        <w:rPr>
          <w:rFonts w:ascii="Garamond" w:hAnsi="Garamond" w:cstheme="minorHAnsi"/>
        </w:rPr>
        <w:t xml:space="preserve">The project involves: (1) analyzing how the new system will enhance Vietnam’s competitiveness in global supply chains; (2) designing a bond management software module that will interface with Vietnam’s existing </w:t>
      </w:r>
      <w:proofErr w:type="spellStart"/>
      <w:r w:rsidRPr="006A2A82">
        <w:rPr>
          <w:rFonts w:ascii="Garamond" w:hAnsi="Garamond" w:cstheme="minorHAnsi"/>
        </w:rPr>
        <w:t>eCustoms</w:t>
      </w:r>
      <w:proofErr w:type="spellEnd"/>
      <w:r w:rsidRPr="006A2A82">
        <w:rPr>
          <w:rFonts w:ascii="Garamond" w:hAnsi="Garamond" w:cstheme="minorHAnsi"/>
        </w:rPr>
        <w:t xml:space="preserve"> system; (3) developing a customs bond pricing model in consultation with insurers</w:t>
      </w:r>
      <w:r w:rsidR="00034701">
        <w:rPr>
          <w:rFonts w:ascii="Garamond" w:hAnsi="Garamond" w:cstheme="minorHAnsi"/>
        </w:rPr>
        <w:t>;</w:t>
      </w:r>
      <w:r w:rsidRPr="006A2A82">
        <w:rPr>
          <w:rFonts w:ascii="Garamond" w:hAnsi="Garamond" w:cstheme="minorHAnsi"/>
        </w:rPr>
        <w:t xml:space="preserve"> (4) providing training for customs and other government officials, as well as private sector stakeholders; and (5) supporting the legal and regulatory reforms required to implement the project. </w:t>
      </w:r>
    </w:p>
    <w:p w14:paraId="5D9C3F50" w14:textId="77777777" w:rsidR="00447DF9" w:rsidRPr="006A2A82" w:rsidRDefault="00447DF9" w:rsidP="00BE0E59">
      <w:pPr>
        <w:pStyle w:val="Heading2"/>
      </w:pPr>
      <w:r w:rsidRPr="00BE0E59">
        <w:t>Scope of Services</w:t>
      </w:r>
    </w:p>
    <w:p w14:paraId="09667EC8" w14:textId="0ECD6739" w:rsidR="008765F6" w:rsidRPr="006A2A82" w:rsidRDefault="008765F6" w:rsidP="00A65C57">
      <w:pPr>
        <w:rPr>
          <w:rFonts w:ascii="Garamond" w:hAnsi="Garamond" w:cs="Arial"/>
        </w:rPr>
      </w:pPr>
      <w:r w:rsidRPr="006A2A82">
        <w:rPr>
          <w:rFonts w:ascii="Garamond" w:hAnsi="Garamond" w:cstheme="minorHAnsi"/>
        </w:rPr>
        <w:t>The required services are described below. Proposals are expected to be comprehensive and include the information indicated below. Offerors may send any additional supplemental</w:t>
      </w:r>
      <w:r w:rsidRPr="006A2A82">
        <w:rPr>
          <w:rFonts w:ascii="Garamond" w:hAnsi="Garamond" w:cs="Arial"/>
        </w:rPr>
        <w:t xml:space="preserve"> material as part of proposal package. Please be sure to respond to each of the elements requested.</w:t>
      </w:r>
    </w:p>
    <w:p w14:paraId="5E715A02" w14:textId="56923860" w:rsidR="008765F6" w:rsidRPr="006A2A82" w:rsidRDefault="008765F6" w:rsidP="00A65C57">
      <w:pPr>
        <w:rPr>
          <w:rFonts w:ascii="Garamond" w:hAnsi="Garamond" w:cs="Arial"/>
        </w:rPr>
      </w:pPr>
    </w:p>
    <w:p w14:paraId="1F360E7E" w14:textId="7512FFF4" w:rsidR="00F34D39" w:rsidRDefault="00F34D39" w:rsidP="00A65C57">
      <w:pPr>
        <w:rPr>
          <w:rFonts w:ascii="Garamond" w:hAnsi="Garamond" w:cstheme="minorHAnsi"/>
        </w:rPr>
      </w:pPr>
      <w:r w:rsidRPr="006A2A82">
        <w:rPr>
          <w:rFonts w:ascii="Garamond" w:hAnsi="Garamond" w:cstheme="minorHAnsi"/>
        </w:rPr>
        <w:t xml:space="preserve">The Country Representative (CR) will be a member of CIPE’s Global Alliance for Trade Facilitation Team, collaborating closely with CIPE Trade staff, other members of the GATF, government and private sector stakeholders, as well as other technical staff working on the Vietnam project. </w:t>
      </w:r>
      <w:r w:rsidR="00E90308">
        <w:rPr>
          <w:rFonts w:ascii="Garamond" w:hAnsi="Garamond" w:cstheme="minorHAnsi"/>
        </w:rPr>
        <w:t>The CR will be required to reside in Vietnam for at least 80%</w:t>
      </w:r>
      <w:r w:rsidR="00712228">
        <w:rPr>
          <w:rFonts w:ascii="Garamond" w:hAnsi="Garamond" w:cstheme="minorHAnsi"/>
        </w:rPr>
        <w:t xml:space="preserve"> of the year during project period</w:t>
      </w:r>
      <w:r w:rsidR="007B6035">
        <w:rPr>
          <w:rFonts w:ascii="Garamond" w:hAnsi="Garamond" w:cstheme="minorHAnsi"/>
        </w:rPr>
        <w:t>, unless otherwise agreed by CIPE</w:t>
      </w:r>
      <w:r w:rsidR="00E90308">
        <w:rPr>
          <w:rFonts w:ascii="Garamond" w:hAnsi="Garamond" w:cstheme="minorHAnsi"/>
        </w:rPr>
        <w:t xml:space="preserve">. </w:t>
      </w:r>
    </w:p>
    <w:p w14:paraId="7E6FED19" w14:textId="77777777" w:rsidR="00E90308" w:rsidRPr="006A2A82" w:rsidRDefault="00E90308" w:rsidP="00A65C57">
      <w:pPr>
        <w:jc w:val="both"/>
        <w:rPr>
          <w:rFonts w:ascii="Garamond" w:hAnsi="Garamond" w:cstheme="minorHAnsi"/>
        </w:rPr>
      </w:pPr>
    </w:p>
    <w:p w14:paraId="77D6AC25" w14:textId="77777777" w:rsidR="00F34D39" w:rsidRDefault="00F34D39" w:rsidP="00A65C57">
      <w:pPr>
        <w:rPr>
          <w:rFonts w:ascii="Garamond" w:hAnsi="Garamond" w:cstheme="minorHAnsi"/>
        </w:rPr>
      </w:pPr>
      <w:r w:rsidRPr="006A2A82">
        <w:rPr>
          <w:rFonts w:ascii="Garamond" w:hAnsi="Garamond" w:cstheme="minorHAnsi"/>
        </w:rPr>
        <w:t xml:space="preserve">The CR will be responsible for developing and coordinating the implementation of the GATF project in Vietnam, in line with the Proposal approved by the GATF Steering Group as well as in compliance with CIPE’s internal and GATF donor regulations. </w:t>
      </w:r>
    </w:p>
    <w:p w14:paraId="07BE5349" w14:textId="77777777" w:rsidR="00E90308" w:rsidRPr="006A2A82" w:rsidRDefault="00E90308" w:rsidP="00A65C57">
      <w:pPr>
        <w:jc w:val="both"/>
        <w:rPr>
          <w:rFonts w:ascii="Garamond" w:hAnsi="Garamond" w:cstheme="minorHAnsi"/>
        </w:rPr>
      </w:pPr>
    </w:p>
    <w:p w14:paraId="3E000B8C" w14:textId="77777777" w:rsidR="00034701" w:rsidRDefault="00F34D39" w:rsidP="00F34D39">
      <w:pPr>
        <w:rPr>
          <w:rFonts w:ascii="Garamond" w:hAnsi="Garamond" w:cstheme="minorHAnsi"/>
        </w:rPr>
      </w:pPr>
      <w:r w:rsidRPr="006A2A82">
        <w:rPr>
          <w:rFonts w:ascii="Garamond" w:hAnsi="Garamond" w:cstheme="minorHAnsi"/>
        </w:rPr>
        <w:t xml:space="preserve">The CR will identify, network, and build strategic partnerships with other organizations operating in Vietnam, including donor governments, international organizations, multinational companies, etc. </w:t>
      </w:r>
    </w:p>
    <w:p w14:paraId="22C7C5D7" w14:textId="77777777" w:rsidR="00034701" w:rsidRDefault="00034701" w:rsidP="00F34D39">
      <w:pPr>
        <w:rPr>
          <w:rFonts w:ascii="Garamond" w:hAnsi="Garamond" w:cstheme="minorHAnsi"/>
        </w:rPr>
      </w:pPr>
    </w:p>
    <w:p w14:paraId="64FD839F" w14:textId="77777777" w:rsidR="00034701" w:rsidRDefault="00F34D39" w:rsidP="00F34D39">
      <w:pPr>
        <w:rPr>
          <w:rFonts w:ascii="Garamond" w:hAnsi="Garamond" w:cstheme="minorHAnsi"/>
        </w:rPr>
      </w:pPr>
      <w:r w:rsidRPr="006A2A82">
        <w:rPr>
          <w:rFonts w:ascii="Garamond" w:hAnsi="Garamond" w:cstheme="minorHAnsi"/>
        </w:rPr>
        <w:t xml:space="preserve">He/she will provide technical and methodological support to the implementation team in matters of trade facilitation, as well as actively leading in the development of the implementation strategy for the project. </w:t>
      </w:r>
    </w:p>
    <w:p w14:paraId="6CAF65A4" w14:textId="77777777" w:rsidR="00034701" w:rsidRDefault="00034701" w:rsidP="00F34D39">
      <w:pPr>
        <w:rPr>
          <w:rFonts w:ascii="Garamond" w:hAnsi="Garamond" w:cstheme="minorHAnsi"/>
        </w:rPr>
      </w:pPr>
    </w:p>
    <w:p w14:paraId="01970660" w14:textId="114DF415" w:rsidR="00F34D39" w:rsidRDefault="00F34D39" w:rsidP="00A65C57">
      <w:pPr>
        <w:rPr>
          <w:rFonts w:ascii="Garamond" w:hAnsi="Garamond" w:cstheme="minorHAnsi"/>
        </w:rPr>
      </w:pPr>
      <w:r w:rsidRPr="006A2A82">
        <w:rPr>
          <w:rFonts w:ascii="Garamond" w:hAnsi="Garamond" w:cstheme="minorHAnsi"/>
        </w:rPr>
        <w:t>The CR will ensure the smooth running of the project by coordinating all in-country actors, and he/she will liaise and advice both private sector as well as government stakeholders, media, other organizations and partners, etc.</w:t>
      </w:r>
    </w:p>
    <w:p w14:paraId="2AB50AE6" w14:textId="76997682" w:rsidR="00E90308" w:rsidRPr="006A2A82" w:rsidRDefault="00E90308" w:rsidP="00F34D39">
      <w:pPr>
        <w:rPr>
          <w:rFonts w:ascii="Garamond" w:hAnsi="Garamond" w:cstheme="minorHAnsi"/>
        </w:rPr>
      </w:pPr>
    </w:p>
    <w:p w14:paraId="19DC38F7" w14:textId="77777777" w:rsidR="00F34D39" w:rsidRPr="00A65C57" w:rsidRDefault="00F34D39" w:rsidP="00F34D39">
      <w:pPr>
        <w:rPr>
          <w:rFonts w:ascii="Garamond" w:hAnsi="Garamond" w:cstheme="minorHAnsi"/>
          <w:b/>
          <w:sz w:val="24"/>
        </w:rPr>
      </w:pPr>
      <w:r w:rsidRPr="00A65C57">
        <w:rPr>
          <w:rFonts w:ascii="Garamond" w:hAnsi="Garamond" w:cstheme="minorHAnsi"/>
          <w:b/>
          <w:sz w:val="24"/>
        </w:rPr>
        <w:t xml:space="preserve">SPECIFIC RESPONSIBILITIES </w:t>
      </w:r>
    </w:p>
    <w:p w14:paraId="146F7EE0" w14:textId="77777777" w:rsidR="00E90308" w:rsidRPr="006A2A82" w:rsidRDefault="00E90308" w:rsidP="00F34D39">
      <w:pPr>
        <w:rPr>
          <w:rFonts w:ascii="Garamond" w:hAnsi="Garamond" w:cstheme="minorHAnsi"/>
          <w:b/>
        </w:rPr>
      </w:pPr>
    </w:p>
    <w:p w14:paraId="30821607" w14:textId="77777777" w:rsidR="00F34D39" w:rsidRPr="006A2A82" w:rsidRDefault="00F34D39" w:rsidP="00F34D39">
      <w:pPr>
        <w:rPr>
          <w:rFonts w:ascii="Garamond" w:hAnsi="Garamond" w:cstheme="minorHAnsi"/>
          <w:u w:val="single"/>
        </w:rPr>
      </w:pPr>
      <w:r w:rsidRPr="006A2A82">
        <w:rPr>
          <w:rFonts w:ascii="Garamond" w:hAnsi="Garamond" w:cstheme="minorHAnsi"/>
          <w:u w:val="single"/>
        </w:rPr>
        <w:t xml:space="preserve">Strategic Development and Implementation </w:t>
      </w:r>
    </w:p>
    <w:p w14:paraId="0993D5AA" w14:textId="77777777" w:rsidR="00F34D39" w:rsidRPr="006A2A82" w:rsidRDefault="00F34D39" w:rsidP="00F34D39">
      <w:pPr>
        <w:pStyle w:val="ListParagraph"/>
        <w:numPr>
          <w:ilvl w:val="0"/>
          <w:numId w:val="31"/>
        </w:numPr>
        <w:spacing w:after="160" w:line="259" w:lineRule="auto"/>
        <w:rPr>
          <w:rFonts w:ascii="Garamond" w:hAnsi="Garamond" w:cstheme="minorHAnsi"/>
        </w:rPr>
      </w:pPr>
      <w:r w:rsidRPr="006A2A82">
        <w:rPr>
          <w:rFonts w:ascii="Garamond" w:hAnsi="Garamond" w:cstheme="minorHAnsi"/>
        </w:rPr>
        <w:t xml:space="preserve">Provide leadership in the development and implementation of the GATF Vietnam Project strategy, in line with the overall CIPE Trade Team Strategic Plan and the context in the country/region </w:t>
      </w:r>
    </w:p>
    <w:p w14:paraId="07787EB1" w14:textId="77777777" w:rsidR="00F34D39" w:rsidRPr="006A2A82" w:rsidRDefault="00F34D39" w:rsidP="00F34D39">
      <w:pPr>
        <w:pStyle w:val="ListParagraph"/>
        <w:numPr>
          <w:ilvl w:val="0"/>
          <w:numId w:val="31"/>
        </w:numPr>
        <w:spacing w:after="160" w:line="259" w:lineRule="auto"/>
        <w:rPr>
          <w:rFonts w:ascii="Garamond" w:hAnsi="Garamond" w:cstheme="minorHAnsi"/>
        </w:rPr>
      </w:pPr>
      <w:r w:rsidRPr="006A2A82">
        <w:rPr>
          <w:rFonts w:ascii="Garamond" w:hAnsi="Garamond" w:cstheme="minorHAnsi"/>
        </w:rPr>
        <w:t xml:space="preserve">Facilitate the alignment of the project to strategic organizational priorities and accountability mechanisms provided in the GATF Secretariat work plan </w:t>
      </w:r>
    </w:p>
    <w:p w14:paraId="34A0F04E" w14:textId="77777777" w:rsidR="00F34D39" w:rsidRPr="006A2A82" w:rsidRDefault="00F34D39" w:rsidP="00F34D39">
      <w:pPr>
        <w:pStyle w:val="ListParagraph"/>
        <w:numPr>
          <w:ilvl w:val="0"/>
          <w:numId w:val="31"/>
        </w:numPr>
        <w:spacing w:after="160" w:line="259" w:lineRule="auto"/>
        <w:rPr>
          <w:rFonts w:ascii="Garamond" w:hAnsi="Garamond" w:cstheme="minorHAnsi"/>
        </w:rPr>
      </w:pPr>
      <w:r w:rsidRPr="006A2A82">
        <w:rPr>
          <w:rFonts w:ascii="Garamond" w:hAnsi="Garamond" w:cstheme="minorHAnsi"/>
        </w:rPr>
        <w:t xml:space="preserve">Provide leadership for the dissemination of the GATF model, vision, and mission at the country level </w:t>
      </w:r>
    </w:p>
    <w:p w14:paraId="1D2FB1AC" w14:textId="77777777" w:rsidR="00F34D39" w:rsidRPr="006A2A82" w:rsidRDefault="00F34D39" w:rsidP="00F34D39">
      <w:pPr>
        <w:pStyle w:val="ListParagraph"/>
        <w:numPr>
          <w:ilvl w:val="0"/>
          <w:numId w:val="31"/>
        </w:numPr>
        <w:spacing w:after="160" w:line="259" w:lineRule="auto"/>
        <w:rPr>
          <w:rFonts w:ascii="Garamond" w:hAnsi="Garamond" w:cstheme="minorHAnsi"/>
        </w:rPr>
      </w:pPr>
      <w:r w:rsidRPr="006A2A82">
        <w:rPr>
          <w:rFonts w:ascii="Garamond" w:hAnsi="Garamond" w:cstheme="minorHAnsi"/>
        </w:rPr>
        <w:t xml:space="preserve">Keep abreast on socio-economic and political changes in the environment and undertake timely strategic review of the project strategy, ensuring continued relevance in the rapidly changing environment </w:t>
      </w:r>
    </w:p>
    <w:p w14:paraId="49BFE0B3" w14:textId="77777777" w:rsidR="00F34D39" w:rsidRPr="006A2A82" w:rsidRDefault="00F34D39" w:rsidP="00F34D39">
      <w:pPr>
        <w:pStyle w:val="ListParagraph"/>
        <w:numPr>
          <w:ilvl w:val="0"/>
          <w:numId w:val="31"/>
        </w:numPr>
        <w:spacing w:after="160" w:line="259" w:lineRule="auto"/>
        <w:rPr>
          <w:rFonts w:ascii="Garamond" w:hAnsi="Garamond" w:cstheme="minorHAnsi"/>
        </w:rPr>
      </w:pPr>
      <w:r w:rsidRPr="006A2A82">
        <w:rPr>
          <w:rFonts w:ascii="Garamond" w:hAnsi="Garamond" w:cstheme="minorHAnsi"/>
        </w:rPr>
        <w:t xml:space="preserve">Maintain close communication with CIPE and the GATF Secretariat on relevant factors and changes in the environment </w:t>
      </w:r>
    </w:p>
    <w:p w14:paraId="611C009D" w14:textId="77777777" w:rsidR="00F34D39" w:rsidRPr="006A2A82" w:rsidRDefault="00F34D39" w:rsidP="00F34D39">
      <w:pPr>
        <w:rPr>
          <w:rFonts w:ascii="Garamond" w:hAnsi="Garamond" w:cstheme="minorHAnsi"/>
          <w:u w:val="single"/>
        </w:rPr>
      </w:pPr>
      <w:r w:rsidRPr="006A2A82">
        <w:rPr>
          <w:rFonts w:ascii="Garamond" w:hAnsi="Garamond" w:cstheme="minorHAnsi"/>
          <w:u w:val="single"/>
        </w:rPr>
        <w:t xml:space="preserve">Representation </w:t>
      </w:r>
    </w:p>
    <w:p w14:paraId="0A50776E" w14:textId="77777777" w:rsidR="00F34D39" w:rsidRPr="006A2A82" w:rsidRDefault="00F34D39" w:rsidP="00F34D39">
      <w:pPr>
        <w:pStyle w:val="ListParagraph"/>
        <w:numPr>
          <w:ilvl w:val="0"/>
          <w:numId w:val="30"/>
        </w:numPr>
        <w:spacing w:after="160" w:line="259" w:lineRule="auto"/>
        <w:rPr>
          <w:rFonts w:ascii="Garamond" w:hAnsi="Garamond" w:cstheme="minorHAnsi"/>
        </w:rPr>
      </w:pPr>
      <w:r w:rsidRPr="006A2A82">
        <w:rPr>
          <w:rFonts w:ascii="Garamond" w:hAnsi="Garamond" w:cstheme="minorHAnsi"/>
        </w:rPr>
        <w:t>Represent CIPE and the GATF in Vietnam and be responsible for the management of host country relations and CIPE/GATF interests in dealing with government, international, and local organizations, multinational companies, etc.</w:t>
      </w:r>
    </w:p>
    <w:p w14:paraId="4C027C1F" w14:textId="77777777" w:rsidR="00F34D39" w:rsidRPr="006A2A82" w:rsidRDefault="00F34D39" w:rsidP="00F34D39">
      <w:pPr>
        <w:pStyle w:val="ListParagraph"/>
        <w:numPr>
          <w:ilvl w:val="0"/>
          <w:numId w:val="30"/>
        </w:numPr>
        <w:spacing w:after="160" w:line="259" w:lineRule="auto"/>
        <w:rPr>
          <w:rFonts w:ascii="Garamond" w:hAnsi="Garamond" w:cstheme="minorHAnsi"/>
        </w:rPr>
      </w:pPr>
      <w:r w:rsidRPr="006A2A82">
        <w:rPr>
          <w:rFonts w:ascii="Garamond" w:hAnsi="Garamond" w:cstheme="minorHAnsi"/>
        </w:rPr>
        <w:t xml:space="preserve">Represent CIPE/GATF in strategic meetings, conferences, forums and other public events and contribute towards consolidating and raising the profile of CIPE/GATF </w:t>
      </w:r>
    </w:p>
    <w:p w14:paraId="16607DD7" w14:textId="77777777" w:rsidR="00F34D39" w:rsidRPr="006A2A82" w:rsidRDefault="00F34D39" w:rsidP="00F34D39">
      <w:pPr>
        <w:pStyle w:val="ListParagraph"/>
        <w:numPr>
          <w:ilvl w:val="0"/>
          <w:numId w:val="30"/>
        </w:numPr>
        <w:spacing w:after="160" w:line="259" w:lineRule="auto"/>
        <w:rPr>
          <w:rFonts w:ascii="Garamond" w:hAnsi="Garamond" w:cstheme="minorHAnsi"/>
        </w:rPr>
      </w:pPr>
      <w:r w:rsidRPr="006A2A82">
        <w:rPr>
          <w:rFonts w:ascii="Garamond" w:hAnsi="Garamond" w:cstheme="minorHAnsi"/>
        </w:rPr>
        <w:t xml:space="preserve">Develop and strengthen relationships with local stakeholders and networks </w:t>
      </w:r>
    </w:p>
    <w:p w14:paraId="0EC86D03" w14:textId="786451DC" w:rsidR="00F34D39" w:rsidRPr="006A2A82" w:rsidRDefault="00F34D39" w:rsidP="00F34D39">
      <w:pPr>
        <w:pStyle w:val="ListParagraph"/>
        <w:numPr>
          <w:ilvl w:val="0"/>
          <w:numId w:val="30"/>
        </w:numPr>
        <w:spacing w:after="160" w:line="259" w:lineRule="auto"/>
        <w:rPr>
          <w:rFonts w:ascii="Garamond" w:hAnsi="Garamond" w:cstheme="minorHAnsi"/>
        </w:rPr>
      </w:pPr>
      <w:r w:rsidRPr="006A2A82">
        <w:rPr>
          <w:rFonts w:ascii="Garamond" w:hAnsi="Garamond" w:cstheme="minorHAnsi"/>
        </w:rPr>
        <w:t xml:space="preserve">Maintain good partnerships </w:t>
      </w:r>
      <w:r w:rsidR="00034701">
        <w:rPr>
          <w:rFonts w:ascii="Garamond" w:hAnsi="Garamond" w:cstheme="minorHAnsi"/>
        </w:rPr>
        <w:t>and</w:t>
      </w:r>
      <w:r w:rsidRPr="006A2A82">
        <w:rPr>
          <w:rFonts w:ascii="Garamond" w:hAnsi="Garamond" w:cstheme="minorHAnsi"/>
        </w:rPr>
        <w:t xml:space="preserve"> relations at national and </w:t>
      </w:r>
      <w:r w:rsidR="00034701">
        <w:rPr>
          <w:rFonts w:ascii="Garamond" w:hAnsi="Garamond" w:cstheme="minorHAnsi"/>
        </w:rPr>
        <w:t>i</w:t>
      </w:r>
      <w:r w:rsidRPr="006A2A82">
        <w:rPr>
          <w:rFonts w:ascii="Garamond" w:hAnsi="Garamond" w:cstheme="minorHAnsi"/>
        </w:rPr>
        <w:t xml:space="preserve">nternational levels </w:t>
      </w:r>
    </w:p>
    <w:p w14:paraId="3A0ABFA4" w14:textId="099EB20C" w:rsidR="00F34D39" w:rsidRPr="006A2A82" w:rsidRDefault="00F34D39" w:rsidP="00F34D39">
      <w:pPr>
        <w:pStyle w:val="ListParagraph"/>
        <w:numPr>
          <w:ilvl w:val="0"/>
          <w:numId w:val="30"/>
        </w:numPr>
        <w:spacing w:after="160" w:line="259" w:lineRule="auto"/>
        <w:rPr>
          <w:rFonts w:ascii="Garamond" w:hAnsi="Garamond" w:cstheme="minorHAnsi"/>
        </w:rPr>
      </w:pPr>
      <w:r w:rsidRPr="006A2A82">
        <w:rPr>
          <w:rFonts w:ascii="Garamond" w:hAnsi="Garamond" w:cstheme="minorHAnsi"/>
        </w:rPr>
        <w:t>Promote CIPE's organizational identity and capacity to all stakeholders and partners in Vietnam</w:t>
      </w:r>
      <w:r w:rsidR="00034701">
        <w:rPr>
          <w:rFonts w:ascii="Garamond" w:hAnsi="Garamond" w:cstheme="minorHAnsi"/>
        </w:rPr>
        <w:t>,</w:t>
      </w:r>
      <w:r w:rsidRPr="006A2A82">
        <w:rPr>
          <w:rFonts w:ascii="Garamond" w:hAnsi="Garamond" w:cstheme="minorHAnsi"/>
        </w:rPr>
        <w:t xml:space="preserve"> and ensure CIPE remains relevant to the changing technical needs of the country </w:t>
      </w:r>
    </w:p>
    <w:p w14:paraId="4966CF38" w14:textId="77777777" w:rsidR="00F34D39" w:rsidRPr="006A2A82" w:rsidRDefault="00F34D39" w:rsidP="00F34D39">
      <w:pPr>
        <w:rPr>
          <w:rFonts w:ascii="Garamond" w:hAnsi="Garamond" w:cstheme="minorHAnsi"/>
          <w:u w:val="single"/>
        </w:rPr>
      </w:pPr>
      <w:r w:rsidRPr="006A2A82">
        <w:rPr>
          <w:rFonts w:ascii="Garamond" w:hAnsi="Garamond" w:cstheme="minorHAnsi"/>
          <w:u w:val="single"/>
        </w:rPr>
        <w:t xml:space="preserve">Program Development and Management </w:t>
      </w:r>
    </w:p>
    <w:p w14:paraId="08286C9E" w14:textId="031EF9ED" w:rsidR="00F34D39" w:rsidRPr="006A2A82" w:rsidRDefault="00F34D39" w:rsidP="00F34D39">
      <w:pPr>
        <w:pStyle w:val="ListParagraph"/>
        <w:numPr>
          <w:ilvl w:val="0"/>
          <w:numId w:val="29"/>
        </w:numPr>
        <w:spacing w:after="160" w:line="259" w:lineRule="auto"/>
        <w:rPr>
          <w:rFonts w:ascii="Garamond" w:hAnsi="Garamond" w:cstheme="minorHAnsi"/>
        </w:rPr>
      </w:pPr>
      <w:r w:rsidRPr="006A2A82">
        <w:rPr>
          <w:rFonts w:ascii="Garamond" w:hAnsi="Garamond" w:cstheme="minorHAnsi"/>
        </w:rPr>
        <w:t xml:space="preserve">Oversee and coordinate the project portfolio to ensure the highest level of project quality and accountability, while fostering continuity through local capacity </w:t>
      </w:r>
      <w:r w:rsidR="00034701">
        <w:rPr>
          <w:rFonts w:ascii="Garamond" w:hAnsi="Garamond" w:cstheme="minorHAnsi"/>
        </w:rPr>
        <w:t>building</w:t>
      </w:r>
      <w:r w:rsidRPr="006A2A82">
        <w:rPr>
          <w:rFonts w:ascii="Garamond" w:hAnsi="Garamond" w:cstheme="minorHAnsi"/>
        </w:rPr>
        <w:t xml:space="preserve"> and</w:t>
      </w:r>
      <w:r w:rsidR="00034701">
        <w:rPr>
          <w:rFonts w:ascii="Garamond" w:hAnsi="Garamond" w:cstheme="minorHAnsi"/>
        </w:rPr>
        <w:t xml:space="preserve"> the</w:t>
      </w:r>
      <w:r w:rsidRPr="006A2A82">
        <w:rPr>
          <w:rFonts w:ascii="Garamond" w:hAnsi="Garamond" w:cstheme="minorHAnsi"/>
        </w:rPr>
        <w:t xml:space="preserve"> develop</w:t>
      </w:r>
      <w:r w:rsidR="00034701">
        <w:rPr>
          <w:rFonts w:ascii="Garamond" w:hAnsi="Garamond" w:cstheme="minorHAnsi"/>
        </w:rPr>
        <w:t>ment of</w:t>
      </w:r>
      <w:r w:rsidRPr="006A2A82">
        <w:rPr>
          <w:rFonts w:ascii="Garamond" w:hAnsi="Garamond" w:cstheme="minorHAnsi"/>
        </w:rPr>
        <w:t xml:space="preserve"> innovative implementation strategies </w:t>
      </w:r>
    </w:p>
    <w:p w14:paraId="11DB91A3" w14:textId="77777777" w:rsidR="00F34D39" w:rsidRPr="006A2A82" w:rsidRDefault="00F34D39" w:rsidP="00F34D39">
      <w:pPr>
        <w:pStyle w:val="ListParagraph"/>
        <w:numPr>
          <w:ilvl w:val="0"/>
          <w:numId w:val="29"/>
        </w:numPr>
        <w:spacing w:after="160" w:line="259" w:lineRule="auto"/>
        <w:rPr>
          <w:rFonts w:ascii="Garamond" w:hAnsi="Garamond" w:cstheme="minorHAnsi"/>
        </w:rPr>
      </w:pPr>
      <w:r w:rsidRPr="006A2A82">
        <w:rPr>
          <w:rFonts w:ascii="Garamond" w:hAnsi="Garamond" w:cstheme="minorHAnsi"/>
        </w:rPr>
        <w:t>Ensure that participatory systems and processes for monitoring activities, results, and any other assessment at project level are in place and involves the team and partners</w:t>
      </w:r>
    </w:p>
    <w:p w14:paraId="2F6EE272" w14:textId="5666A587" w:rsidR="00F34D39" w:rsidRPr="006A2A82" w:rsidRDefault="00F34D39" w:rsidP="00F34D39">
      <w:pPr>
        <w:pStyle w:val="ListParagraph"/>
        <w:numPr>
          <w:ilvl w:val="0"/>
          <w:numId w:val="29"/>
        </w:numPr>
        <w:spacing w:after="160" w:line="259" w:lineRule="auto"/>
        <w:rPr>
          <w:rFonts w:ascii="Garamond" w:hAnsi="Garamond" w:cstheme="minorHAnsi"/>
        </w:rPr>
      </w:pPr>
      <w:r w:rsidRPr="006A2A82">
        <w:rPr>
          <w:rFonts w:ascii="Garamond" w:hAnsi="Garamond" w:cstheme="minorHAnsi"/>
        </w:rPr>
        <w:t xml:space="preserve">Provide continuous monitoring and support to the </w:t>
      </w:r>
      <w:r w:rsidR="005619C8">
        <w:rPr>
          <w:rFonts w:ascii="Garamond" w:hAnsi="Garamond" w:cstheme="minorHAnsi"/>
        </w:rPr>
        <w:t>in-country</w:t>
      </w:r>
      <w:r w:rsidR="005619C8" w:rsidRPr="006A2A82">
        <w:rPr>
          <w:rFonts w:ascii="Garamond" w:hAnsi="Garamond" w:cstheme="minorHAnsi"/>
        </w:rPr>
        <w:t xml:space="preserve"> </w:t>
      </w:r>
      <w:r w:rsidRPr="006A2A82">
        <w:rPr>
          <w:rFonts w:ascii="Garamond" w:hAnsi="Garamond" w:cstheme="minorHAnsi"/>
        </w:rPr>
        <w:t>team</w:t>
      </w:r>
    </w:p>
    <w:p w14:paraId="4BF20D26" w14:textId="77777777" w:rsidR="00F34D39" w:rsidRPr="006A2A82" w:rsidRDefault="00F34D39" w:rsidP="00F34D39">
      <w:pPr>
        <w:pStyle w:val="ListParagraph"/>
        <w:numPr>
          <w:ilvl w:val="0"/>
          <w:numId w:val="29"/>
        </w:numPr>
        <w:spacing w:after="160" w:line="259" w:lineRule="auto"/>
        <w:rPr>
          <w:rFonts w:ascii="Garamond" w:hAnsi="Garamond" w:cstheme="minorHAnsi"/>
        </w:rPr>
      </w:pPr>
      <w:r w:rsidRPr="006A2A82">
        <w:rPr>
          <w:rFonts w:ascii="Garamond" w:hAnsi="Garamond" w:cstheme="minorHAnsi"/>
        </w:rPr>
        <w:t>Coordinate the production of timely quality project reports in line with CIPE and Secretariat requirements</w:t>
      </w:r>
    </w:p>
    <w:p w14:paraId="1FEF4D90" w14:textId="77777777" w:rsidR="00F34D39" w:rsidRPr="006A2A82" w:rsidRDefault="00F34D39" w:rsidP="00F34D39">
      <w:pPr>
        <w:rPr>
          <w:rFonts w:ascii="Garamond" w:hAnsi="Garamond" w:cstheme="minorHAnsi"/>
          <w:u w:val="single"/>
        </w:rPr>
      </w:pPr>
      <w:r w:rsidRPr="006A2A82">
        <w:rPr>
          <w:rFonts w:ascii="Garamond" w:hAnsi="Garamond" w:cstheme="minorHAnsi"/>
          <w:u w:val="single"/>
        </w:rPr>
        <w:lastRenderedPageBreak/>
        <w:t xml:space="preserve">Trade Facilitation Technical Advisory </w:t>
      </w:r>
    </w:p>
    <w:p w14:paraId="3A7F5039" w14:textId="77777777" w:rsidR="00F34D39" w:rsidRPr="006A2A82" w:rsidRDefault="00F34D39" w:rsidP="00F34D39">
      <w:pPr>
        <w:pStyle w:val="ListParagraph"/>
        <w:numPr>
          <w:ilvl w:val="0"/>
          <w:numId w:val="28"/>
        </w:numPr>
        <w:spacing w:after="160" w:line="259" w:lineRule="auto"/>
        <w:rPr>
          <w:rFonts w:ascii="Garamond" w:hAnsi="Garamond" w:cstheme="minorHAnsi"/>
        </w:rPr>
      </w:pPr>
      <w:r w:rsidRPr="006A2A82">
        <w:rPr>
          <w:rFonts w:ascii="Garamond" w:hAnsi="Garamond" w:cstheme="minorHAnsi"/>
        </w:rPr>
        <w:t>Provide technical advice as needed on issues of trade facilitation, providing comparative perspectives to other regional markets</w:t>
      </w:r>
    </w:p>
    <w:p w14:paraId="41357C6A" w14:textId="77777777" w:rsidR="00F34D39" w:rsidRPr="006A2A82" w:rsidRDefault="00F34D39" w:rsidP="00F34D39">
      <w:pPr>
        <w:pStyle w:val="ListParagraph"/>
        <w:numPr>
          <w:ilvl w:val="0"/>
          <w:numId w:val="28"/>
        </w:numPr>
        <w:spacing w:after="160" w:line="259" w:lineRule="auto"/>
        <w:rPr>
          <w:rFonts w:ascii="Garamond" w:hAnsi="Garamond" w:cstheme="minorHAnsi"/>
        </w:rPr>
      </w:pPr>
      <w:r w:rsidRPr="006A2A82">
        <w:rPr>
          <w:rFonts w:ascii="Garamond" w:hAnsi="Garamond" w:cstheme="minorHAnsi"/>
        </w:rPr>
        <w:t>Provide technical advice on international standards and good practices related to trade facilitation, particularly those related to WCO standards</w:t>
      </w:r>
    </w:p>
    <w:p w14:paraId="3BF2C2F4" w14:textId="77777777" w:rsidR="00F34D39" w:rsidRPr="006A2A82" w:rsidRDefault="00F34D39" w:rsidP="00F34D39">
      <w:pPr>
        <w:pStyle w:val="ListParagraph"/>
        <w:numPr>
          <w:ilvl w:val="0"/>
          <w:numId w:val="28"/>
        </w:numPr>
        <w:spacing w:after="160" w:line="259" w:lineRule="auto"/>
        <w:rPr>
          <w:rFonts w:ascii="Garamond" w:hAnsi="Garamond" w:cstheme="minorHAnsi"/>
        </w:rPr>
      </w:pPr>
      <w:r w:rsidRPr="006A2A82">
        <w:rPr>
          <w:rFonts w:ascii="Garamond" w:hAnsi="Garamond" w:cstheme="minorHAnsi"/>
        </w:rPr>
        <w:t>Provide capacity building in specific technical aspects of trade facilitation to Vietnamese officials</w:t>
      </w:r>
    </w:p>
    <w:p w14:paraId="6B2DD950" w14:textId="77777777" w:rsidR="00F34D39" w:rsidRPr="006A2A82" w:rsidRDefault="00F34D39" w:rsidP="00F34D39">
      <w:pPr>
        <w:pStyle w:val="ListParagraph"/>
        <w:numPr>
          <w:ilvl w:val="0"/>
          <w:numId w:val="28"/>
        </w:numPr>
        <w:spacing w:after="160" w:line="259" w:lineRule="auto"/>
        <w:rPr>
          <w:rFonts w:ascii="Garamond" w:hAnsi="Garamond" w:cstheme="minorHAnsi"/>
        </w:rPr>
      </w:pPr>
      <w:r w:rsidRPr="006A2A82">
        <w:rPr>
          <w:rFonts w:ascii="Garamond" w:hAnsi="Garamond" w:cstheme="minorHAnsi"/>
        </w:rPr>
        <w:t>Assist key government officials in the implementation and understanding of key technical problems associated with the implementation of the project</w:t>
      </w:r>
    </w:p>
    <w:p w14:paraId="58F6C7A0" w14:textId="77777777" w:rsidR="00F34D39" w:rsidRPr="006A2A82" w:rsidRDefault="00F34D39" w:rsidP="00F34D39">
      <w:pPr>
        <w:rPr>
          <w:rFonts w:ascii="Garamond" w:hAnsi="Garamond" w:cstheme="minorHAnsi"/>
          <w:u w:val="single"/>
        </w:rPr>
      </w:pPr>
      <w:r w:rsidRPr="006A2A82">
        <w:rPr>
          <w:rFonts w:ascii="Garamond" w:hAnsi="Garamond" w:cstheme="minorHAnsi"/>
          <w:u w:val="single"/>
        </w:rPr>
        <w:t xml:space="preserve">Information, Communication, and learning </w:t>
      </w:r>
    </w:p>
    <w:p w14:paraId="0E551ED1" w14:textId="77777777" w:rsidR="00F34D39" w:rsidRPr="006A2A82" w:rsidRDefault="00F34D39" w:rsidP="00F34D39">
      <w:pPr>
        <w:pStyle w:val="ListParagraph"/>
        <w:numPr>
          <w:ilvl w:val="0"/>
          <w:numId w:val="27"/>
        </w:numPr>
        <w:spacing w:after="160" w:line="259" w:lineRule="auto"/>
        <w:rPr>
          <w:rFonts w:ascii="Garamond" w:hAnsi="Garamond" w:cstheme="minorHAnsi"/>
          <w:u w:val="single"/>
        </w:rPr>
      </w:pPr>
      <w:r w:rsidRPr="006A2A82">
        <w:rPr>
          <w:rFonts w:ascii="Garamond" w:hAnsi="Garamond" w:cstheme="minorHAnsi"/>
        </w:rPr>
        <w:t xml:space="preserve">Ensure that the project is maintaining a coordinated and agreed information exchange both internally and in its dealing with external parties </w:t>
      </w:r>
    </w:p>
    <w:p w14:paraId="728BFBA8" w14:textId="77777777" w:rsidR="00F34D39" w:rsidRPr="006A2A82" w:rsidRDefault="00F34D39" w:rsidP="00F34D39">
      <w:pPr>
        <w:pStyle w:val="ListParagraph"/>
        <w:numPr>
          <w:ilvl w:val="0"/>
          <w:numId w:val="27"/>
        </w:numPr>
        <w:spacing w:after="160" w:line="259" w:lineRule="auto"/>
        <w:rPr>
          <w:rFonts w:ascii="Garamond" w:hAnsi="Garamond" w:cstheme="minorHAnsi"/>
          <w:u w:val="single"/>
        </w:rPr>
      </w:pPr>
      <w:r w:rsidRPr="006A2A82">
        <w:rPr>
          <w:rFonts w:ascii="Garamond" w:hAnsi="Garamond" w:cstheme="minorHAnsi"/>
        </w:rPr>
        <w:t xml:space="preserve">Ensure that key projects documents are internally shared and agreed upon before communicating to donors and other external parties </w:t>
      </w:r>
    </w:p>
    <w:p w14:paraId="7F426406" w14:textId="77777777" w:rsidR="00F34D39" w:rsidRPr="006A2A82" w:rsidRDefault="00F34D39" w:rsidP="00F34D39">
      <w:pPr>
        <w:pStyle w:val="ListParagraph"/>
        <w:numPr>
          <w:ilvl w:val="0"/>
          <w:numId w:val="27"/>
        </w:numPr>
        <w:spacing w:after="160" w:line="259" w:lineRule="auto"/>
        <w:rPr>
          <w:rFonts w:ascii="Garamond" w:hAnsi="Garamond" w:cstheme="minorHAnsi"/>
          <w:u w:val="single"/>
        </w:rPr>
      </w:pPr>
      <w:r w:rsidRPr="006A2A82">
        <w:rPr>
          <w:rFonts w:ascii="Garamond" w:hAnsi="Garamond" w:cstheme="minorHAnsi"/>
        </w:rPr>
        <w:t xml:space="preserve">Ensure that all communication infrastructures are set up in the project and smooth information flow is maintained </w:t>
      </w:r>
    </w:p>
    <w:p w14:paraId="31042E18" w14:textId="77777777" w:rsidR="00F34D39" w:rsidRPr="006A2A82" w:rsidRDefault="00F34D39" w:rsidP="00F34D39">
      <w:pPr>
        <w:pStyle w:val="ListParagraph"/>
        <w:numPr>
          <w:ilvl w:val="0"/>
          <w:numId w:val="27"/>
        </w:numPr>
        <w:spacing w:after="160" w:line="259" w:lineRule="auto"/>
        <w:rPr>
          <w:rFonts w:ascii="Garamond" w:hAnsi="Garamond" w:cstheme="minorHAnsi"/>
          <w:u w:val="single"/>
        </w:rPr>
      </w:pPr>
      <w:r w:rsidRPr="006A2A82">
        <w:rPr>
          <w:rFonts w:ascii="Garamond" w:hAnsi="Garamond" w:cstheme="minorHAnsi"/>
        </w:rPr>
        <w:t>Ensure that experiences and best practices are documented and shared across the organization</w:t>
      </w:r>
    </w:p>
    <w:p w14:paraId="6561F19E" w14:textId="3AE9213C" w:rsidR="00E90308" w:rsidRPr="00A65C57" w:rsidRDefault="00F34D39">
      <w:pPr>
        <w:pStyle w:val="ListParagraph"/>
        <w:numPr>
          <w:ilvl w:val="0"/>
          <w:numId w:val="27"/>
        </w:numPr>
        <w:spacing w:after="160" w:line="259" w:lineRule="auto"/>
        <w:rPr>
          <w:rFonts w:ascii="Garamond" w:hAnsi="Garamond" w:cstheme="minorHAnsi"/>
          <w:u w:val="single"/>
        </w:rPr>
      </w:pPr>
      <w:r w:rsidRPr="006A2A82">
        <w:rPr>
          <w:rFonts w:ascii="Garamond" w:hAnsi="Garamond" w:cstheme="minorHAnsi"/>
        </w:rPr>
        <w:t>Ensure support of all country personnel to the Monitoring and Evaluation Function</w:t>
      </w:r>
    </w:p>
    <w:p w14:paraId="4545C79F" w14:textId="77777777" w:rsidR="00F34D39" w:rsidRPr="00A65C57" w:rsidRDefault="00F34D39" w:rsidP="00F34D39">
      <w:pPr>
        <w:rPr>
          <w:rFonts w:ascii="Garamond" w:hAnsi="Garamond" w:cstheme="minorHAnsi"/>
          <w:b/>
          <w:sz w:val="24"/>
        </w:rPr>
      </w:pPr>
      <w:r w:rsidRPr="00A65C57">
        <w:rPr>
          <w:rFonts w:ascii="Garamond" w:hAnsi="Garamond" w:cstheme="minorHAnsi"/>
          <w:b/>
          <w:sz w:val="24"/>
        </w:rPr>
        <w:t xml:space="preserve">SUPERVISION AND COLLABORATION </w:t>
      </w:r>
    </w:p>
    <w:p w14:paraId="2107F827" w14:textId="6CD83F75" w:rsidR="00F34D39" w:rsidRPr="006A2A82" w:rsidRDefault="00F34D39" w:rsidP="00F34D39">
      <w:pPr>
        <w:rPr>
          <w:rFonts w:ascii="Garamond" w:hAnsi="Garamond" w:cstheme="minorHAnsi"/>
          <w:b/>
        </w:rPr>
      </w:pPr>
      <w:r w:rsidRPr="006A2A82">
        <w:rPr>
          <w:rFonts w:ascii="Garamond" w:hAnsi="Garamond" w:cstheme="minorHAnsi"/>
        </w:rPr>
        <w:t xml:space="preserve">The Country Representative is under direct supervision of the CIPE </w:t>
      </w:r>
      <w:proofErr w:type="spellStart"/>
      <w:r w:rsidR="00E90308">
        <w:rPr>
          <w:rFonts w:ascii="Garamond" w:hAnsi="Garamond" w:cstheme="minorHAnsi"/>
        </w:rPr>
        <w:t>GATF</w:t>
      </w:r>
      <w:r w:rsidR="00D72B45">
        <w:rPr>
          <w:rFonts w:ascii="Garamond" w:hAnsi="Garamond" w:cstheme="minorHAnsi"/>
        </w:rPr>
        <w:t>Chief</w:t>
      </w:r>
      <w:proofErr w:type="spellEnd"/>
      <w:r w:rsidR="00D72B45">
        <w:rPr>
          <w:rFonts w:ascii="Garamond" w:hAnsi="Garamond" w:cstheme="minorHAnsi"/>
        </w:rPr>
        <w:t xml:space="preserve"> of Operations</w:t>
      </w:r>
      <w:r w:rsidRPr="006A2A82">
        <w:rPr>
          <w:rFonts w:ascii="Garamond" w:hAnsi="Garamond" w:cstheme="minorHAnsi"/>
        </w:rPr>
        <w:t>.</w:t>
      </w:r>
    </w:p>
    <w:p w14:paraId="4ACC9EBC" w14:textId="77777777" w:rsidR="00836DAB" w:rsidRPr="006A2A82" w:rsidRDefault="00836DAB" w:rsidP="00F34D39">
      <w:pPr>
        <w:rPr>
          <w:rFonts w:ascii="Garamond" w:hAnsi="Garamond" w:cstheme="minorHAnsi"/>
          <w:b/>
        </w:rPr>
      </w:pPr>
    </w:p>
    <w:p w14:paraId="49C7BE65" w14:textId="0EAAD57C" w:rsidR="00F34D39" w:rsidRPr="00A65C57" w:rsidRDefault="00F34D39" w:rsidP="00F34D39">
      <w:pPr>
        <w:rPr>
          <w:rFonts w:ascii="Garamond" w:hAnsi="Garamond" w:cstheme="minorHAnsi"/>
          <w:b/>
          <w:sz w:val="24"/>
        </w:rPr>
      </w:pPr>
      <w:r w:rsidRPr="00A65C57">
        <w:rPr>
          <w:rFonts w:ascii="Garamond" w:hAnsi="Garamond" w:cstheme="minorHAnsi"/>
          <w:b/>
          <w:sz w:val="24"/>
        </w:rPr>
        <w:t>RELATIONSHIP WITH OTHERS</w:t>
      </w:r>
    </w:p>
    <w:p w14:paraId="0EDFF472" w14:textId="77777777" w:rsidR="00F34D39" w:rsidRPr="006A2A82" w:rsidRDefault="00F34D39" w:rsidP="00F34D39">
      <w:pPr>
        <w:rPr>
          <w:rFonts w:ascii="Garamond" w:hAnsi="Garamond" w:cstheme="minorHAnsi"/>
          <w:b/>
        </w:rPr>
      </w:pPr>
      <w:r w:rsidRPr="006A2A82">
        <w:rPr>
          <w:rFonts w:ascii="Garamond" w:hAnsi="Garamond" w:cstheme="minorHAnsi"/>
        </w:rPr>
        <w:t>The Country Representative will work in collaboration with staff in various sections at CIPE and the GATF Secretariat</w:t>
      </w:r>
    </w:p>
    <w:p w14:paraId="3B0C04D4" w14:textId="77777777" w:rsidR="00836DAB" w:rsidRPr="006A2A82" w:rsidRDefault="00836DAB" w:rsidP="00F34D39">
      <w:pPr>
        <w:rPr>
          <w:rFonts w:ascii="Garamond" w:hAnsi="Garamond" w:cstheme="minorHAnsi"/>
          <w:b/>
        </w:rPr>
      </w:pPr>
    </w:p>
    <w:p w14:paraId="40B18564" w14:textId="26F25DFA" w:rsidR="00F34D39" w:rsidRPr="00A65C57" w:rsidRDefault="00F34D39" w:rsidP="00F34D39">
      <w:pPr>
        <w:rPr>
          <w:rFonts w:ascii="Garamond" w:hAnsi="Garamond" w:cstheme="minorHAnsi"/>
          <w:b/>
          <w:sz w:val="24"/>
        </w:rPr>
      </w:pPr>
      <w:r w:rsidRPr="00A65C57">
        <w:rPr>
          <w:rFonts w:ascii="Garamond" w:hAnsi="Garamond" w:cstheme="minorHAnsi"/>
          <w:b/>
          <w:sz w:val="24"/>
        </w:rPr>
        <w:t xml:space="preserve">ACCOUNTABILITY </w:t>
      </w:r>
    </w:p>
    <w:p w14:paraId="75572E35" w14:textId="4860CD30" w:rsidR="00F34D39" w:rsidRPr="006A2A82" w:rsidRDefault="00F34D39" w:rsidP="00F34D39">
      <w:pPr>
        <w:pStyle w:val="ListParagraph"/>
        <w:numPr>
          <w:ilvl w:val="0"/>
          <w:numId w:val="26"/>
        </w:numPr>
        <w:spacing w:after="160" w:line="259" w:lineRule="auto"/>
        <w:rPr>
          <w:rFonts w:ascii="Garamond" w:hAnsi="Garamond" w:cstheme="minorHAnsi"/>
          <w:b/>
        </w:rPr>
      </w:pPr>
      <w:r w:rsidRPr="006A2A82">
        <w:rPr>
          <w:rFonts w:ascii="Garamond" w:hAnsi="Garamond" w:cstheme="minorHAnsi"/>
        </w:rPr>
        <w:t xml:space="preserve">Supervision: Works independently under the supervision of the CIPE </w:t>
      </w:r>
      <w:r w:rsidR="00D72B45">
        <w:rPr>
          <w:rFonts w:ascii="Garamond" w:hAnsi="Garamond" w:cstheme="minorHAnsi"/>
        </w:rPr>
        <w:t xml:space="preserve">GATF Chief of </w:t>
      </w:r>
      <w:proofErr w:type="spellStart"/>
      <w:r w:rsidR="00D72B45">
        <w:rPr>
          <w:rFonts w:ascii="Garamond" w:hAnsi="Garamond" w:cstheme="minorHAnsi"/>
        </w:rPr>
        <w:t>Operations</w:t>
      </w:r>
      <w:r w:rsidRPr="006A2A82">
        <w:rPr>
          <w:rFonts w:ascii="Garamond" w:hAnsi="Garamond" w:cstheme="minorHAnsi"/>
        </w:rPr>
        <w:t>and</w:t>
      </w:r>
      <w:proofErr w:type="spellEnd"/>
      <w:r w:rsidRPr="006A2A82">
        <w:rPr>
          <w:rFonts w:ascii="Garamond" w:hAnsi="Garamond" w:cstheme="minorHAnsi"/>
        </w:rPr>
        <w:t xml:space="preserve"> within approved strategy and policy guidelines </w:t>
      </w:r>
    </w:p>
    <w:p w14:paraId="2C94A223" w14:textId="44AC7B5C" w:rsidR="00F34D39" w:rsidRPr="006A2A82" w:rsidRDefault="00F34D39" w:rsidP="00F34D39">
      <w:pPr>
        <w:pStyle w:val="ListParagraph"/>
        <w:numPr>
          <w:ilvl w:val="0"/>
          <w:numId w:val="26"/>
        </w:numPr>
        <w:spacing w:after="160" w:line="259" w:lineRule="auto"/>
        <w:rPr>
          <w:rFonts w:ascii="Garamond" w:hAnsi="Garamond" w:cstheme="minorHAnsi"/>
          <w:b/>
        </w:rPr>
      </w:pPr>
      <w:r w:rsidRPr="006A2A82">
        <w:rPr>
          <w:rFonts w:ascii="Garamond" w:hAnsi="Garamond" w:cstheme="minorHAnsi"/>
        </w:rPr>
        <w:t xml:space="preserve">Decision </w:t>
      </w:r>
      <w:r w:rsidR="00E73768">
        <w:rPr>
          <w:rFonts w:ascii="Garamond" w:hAnsi="Garamond" w:cstheme="minorHAnsi"/>
        </w:rPr>
        <w:t>m</w:t>
      </w:r>
      <w:r w:rsidRPr="006A2A82">
        <w:rPr>
          <w:rFonts w:ascii="Garamond" w:hAnsi="Garamond" w:cstheme="minorHAnsi"/>
        </w:rPr>
        <w:t xml:space="preserve">aking: Has full responsibility of decisions at country level in line with approved policy </w:t>
      </w:r>
    </w:p>
    <w:p w14:paraId="5D1CEE5B" w14:textId="280558DB" w:rsidR="00F34D39" w:rsidRPr="006A2A82" w:rsidRDefault="00F34D39" w:rsidP="00F34D39">
      <w:pPr>
        <w:pStyle w:val="ListParagraph"/>
        <w:numPr>
          <w:ilvl w:val="0"/>
          <w:numId w:val="26"/>
        </w:numPr>
        <w:spacing w:after="160" w:line="259" w:lineRule="auto"/>
        <w:rPr>
          <w:rFonts w:ascii="Garamond" w:hAnsi="Garamond" w:cstheme="minorHAnsi"/>
          <w:b/>
        </w:rPr>
      </w:pPr>
      <w:r w:rsidRPr="006A2A82">
        <w:rPr>
          <w:rFonts w:ascii="Garamond" w:hAnsi="Garamond" w:cstheme="minorHAnsi"/>
        </w:rPr>
        <w:t xml:space="preserve">Responsibility over assets: Shared responsibility for the </w:t>
      </w:r>
      <w:r w:rsidR="00E73768">
        <w:rPr>
          <w:rFonts w:ascii="Garamond" w:hAnsi="Garamond" w:cstheme="minorHAnsi"/>
        </w:rPr>
        <w:t>c</w:t>
      </w:r>
      <w:r w:rsidRPr="006A2A82">
        <w:rPr>
          <w:rFonts w:ascii="Garamond" w:hAnsi="Garamond" w:cstheme="minorHAnsi"/>
        </w:rPr>
        <w:t xml:space="preserve">ountry budget, all organizational resources and assets </w:t>
      </w:r>
    </w:p>
    <w:p w14:paraId="39F10A80" w14:textId="5A00C0D3" w:rsidR="00F34D39" w:rsidRPr="005619C8" w:rsidRDefault="00F34D39" w:rsidP="00F34D39">
      <w:pPr>
        <w:pStyle w:val="ListParagraph"/>
        <w:numPr>
          <w:ilvl w:val="0"/>
          <w:numId w:val="26"/>
        </w:numPr>
        <w:spacing w:after="160" w:line="259" w:lineRule="auto"/>
        <w:rPr>
          <w:rFonts w:ascii="Garamond" w:hAnsi="Garamond"/>
          <w:b/>
        </w:rPr>
      </w:pPr>
      <w:r w:rsidRPr="006A2A82">
        <w:rPr>
          <w:rFonts w:ascii="Garamond" w:hAnsi="Garamond" w:cstheme="minorHAnsi"/>
        </w:rPr>
        <w:t xml:space="preserve">Responsibility over </w:t>
      </w:r>
      <w:r w:rsidR="00E73768">
        <w:rPr>
          <w:rFonts w:ascii="Garamond" w:hAnsi="Garamond" w:cstheme="minorHAnsi"/>
        </w:rPr>
        <w:t>s</w:t>
      </w:r>
      <w:r w:rsidRPr="006A2A82">
        <w:rPr>
          <w:rFonts w:ascii="Garamond" w:hAnsi="Garamond" w:cstheme="minorHAnsi"/>
        </w:rPr>
        <w:t xml:space="preserve">taff: All </w:t>
      </w:r>
      <w:r w:rsidR="00EB259A">
        <w:rPr>
          <w:rFonts w:ascii="Garamond" w:hAnsi="Garamond" w:cstheme="minorHAnsi"/>
        </w:rPr>
        <w:t>staff -</w:t>
      </w:r>
      <w:r w:rsidRPr="006A2A82">
        <w:rPr>
          <w:rFonts w:ascii="Garamond" w:hAnsi="Garamond" w:cstheme="minorHAnsi"/>
        </w:rPr>
        <w:t xml:space="preserve"> </w:t>
      </w:r>
      <w:r w:rsidR="00FF3965">
        <w:rPr>
          <w:rFonts w:ascii="Garamond" w:hAnsi="Garamond" w:cstheme="minorHAnsi"/>
        </w:rPr>
        <w:t>Supervises the work of a</w:t>
      </w:r>
      <w:r w:rsidRPr="006A2A82">
        <w:rPr>
          <w:rFonts w:ascii="Garamond" w:hAnsi="Garamond" w:cstheme="minorHAnsi"/>
        </w:rPr>
        <w:t xml:space="preserve">ll </w:t>
      </w:r>
      <w:r w:rsidR="00E90308">
        <w:rPr>
          <w:rFonts w:ascii="Garamond" w:hAnsi="Garamond" w:cstheme="minorHAnsi"/>
        </w:rPr>
        <w:t>in-</w:t>
      </w:r>
      <w:r w:rsidRPr="006A2A82">
        <w:rPr>
          <w:rFonts w:ascii="Garamond" w:hAnsi="Garamond" w:cstheme="minorHAnsi"/>
        </w:rPr>
        <w:t>country personnel</w:t>
      </w:r>
      <w:r w:rsidR="00FF3965">
        <w:rPr>
          <w:rFonts w:ascii="Garamond" w:hAnsi="Garamond" w:cstheme="minorHAnsi"/>
        </w:rPr>
        <w:t>, including other consultants</w:t>
      </w:r>
    </w:p>
    <w:p w14:paraId="2A2BE2BB" w14:textId="10A9BAB1" w:rsidR="00FF3965" w:rsidRPr="006A2A82" w:rsidRDefault="00FF3965" w:rsidP="00F34D39">
      <w:pPr>
        <w:pStyle w:val="ListParagraph"/>
        <w:numPr>
          <w:ilvl w:val="0"/>
          <w:numId w:val="26"/>
        </w:numPr>
        <w:spacing w:after="160" w:line="259" w:lineRule="auto"/>
        <w:rPr>
          <w:rFonts w:ascii="Garamond" w:hAnsi="Garamond" w:cstheme="minorHAnsi"/>
          <w:b/>
        </w:rPr>
      </w:pPr>
      <w:r>
        <w:rPr>
          <w:rFonts w:ascii="Garamond" w:hAnsi="Garamond" w:cstheme="minorHAnsi"/>
        </w:rPr>
        <w:t>Reporting</w:t>
      </w:r>
      <w:r w:rsidR="00EB259A">
        <w:rPr>
          <w:rFonts w:ascii="Garamond" w:hAnsi="Garamond" w:cstheme="minorHAnsi"/>
        </w:rPr>
        <w:t>:</w:t>
      </w:r>
      <w:r>
        <w:rPr>
          <w:rFonts w:ascii="Garamond" w:hAnsi="Garamond" w:cstheme="minorHAnsi"/>
        </w:rPr>
        <w:t xml:space="preserve"> </w:t>
      </w:r>
      <w:r w:rsidR="00EB259A">
        <w:rPr>
          <w:rFonts w:ascii="Garamond" w:hAnsi="Garamond" w:cstheme="minorHAnsi"/>
        </w:rPr>
        <w:t>P</w:t>
      </w:r>
      <w:r>
        <w:rPr>
          <w:rFonts w:ascii="Garamond" w:hAnsi="Garamond" w:cstheme="minorHAnsi"/>
        </w:rPr>
        <w:t xml:space="preserve">roviding regular reports to the Alliance Secretariat on </w:t>
      </w:r>
      <w:proofErr w:type="gramStart"/>
      <w:r>
        <w:rPr>
          <w:rFonts w:ascii="Garamond" w:hAnsi="Garamond" w:cstheme="minorHAnsi"/>
        </w:rPr>
        <w:t>project, and</w:t>
      </w:r>
      <w:proofErr w:type="gramEnd"/>
      <w:r>
        <w:rPr>
          <w:rFonts w:ascii="Garamond" w:hAnsi="Garamond" w:cstheme="minorHAnsi"/>
        </w:rPr>
        <w:t xml:space="preserve"> coordinating with M&amp;E staff to accurately monitor the project.</w:t>
      </w:r>
    </w:p>
    <w:p w14:paraId="6F2CAA7C" w14:textId="5A6BDE95" w:rsidR="00F34D39" w:rsidRPr="006A2A82" w:rsidRDefault="00103B88" w:rsidP="00F34D39">
      <w:pPr>
        <w:rPr>
          <w:rFonts w:ascii="Garamond" w:hAnsi="Garamond" w:cstheme="minorHAnsi"/>
          <w:b/>
        </w:rPr>
      </w:pPr>
      <w:r>
        <w:rPr>
          <w:rFonts w:ascii="Garamond" w:hAnsi="Garamond" w:cstheme="minorHAnsi"/>
          <w:b/>
        </w:rPr>
        <w:t>TECHNICAL REQUIREMENTS</w:t>
      </w:r>
      <w:r w:rsidRPr="006A2A82">
        <w:rPr>
          <w:rFonts w:ascii="Garamond" w:hAnsi="Garamond" w:cstheme="minorHAnsi"/>
          <w:b/>
        </w:rPr>
        <w:t xml:space="preserve"> </w:t>
      </w:r>
    </w:p>
    <w:p w14:paraId="1F955D05" w14:textId="77777777" w:rsidR="00F34D39" w:rsidRPr="006A2A82" w:rsidRDefault="00F34D39" w:rsidP="00F34D39">
      <w:pPr>
        <w:rPr>
          <w:rFonts w:ascii="Garamond" w:hAnsi="Garamond" w:cstheme="minorHAnsi"/>
          <w:u w:val="single"/>
        </w:rPr>
      </w:pPr>
      <w:r w:rsidRPr="006A2A82">
        <w:rPr>
          <w:rFonts w:ascii="Garamond" w:hAnsi="Garamond" w:cstheme="minorHAnsi"/>
          <w:u w:val="single"/>
        </w:rPr>
        <w:lastRenderedPageBreak/>
        <w:t xml:space="preserve">Education and Experience </w:t>
      </w:r>
    </w:p>
    <w:p w14:paraId="401E59F7" w14:textId="77777777" w:rsidR="00F34D39" w:rsidRPr="006A2A82" w:rsidRDefault="00F34D39" w:rsidP="00F34D39">
      <w:pPr>
        <w:pStyle w:val="ListParagraph"/>
        <w:numPr>
          <w:ilvl w:val="0"/>
          <w:numId w:val="25"/>
        </w:numPr>
        <w:spacing w:after="160" w:line="259" w:lineRule="auto"/>
        <w:rPr>
          <w:rFonts w:ascii="Garamond" w:hAnsi="Garamond" w:cstheme="minorHAnsi"/>
        </w:rPr>
      </w:pPr>
      <w:r w:rsidRPr="006A2A82">
        <w:rPr>
          <w:rFonts w:ascii="Garamond" w:hAnsi="Garamond" w:cstheme="minorHAnsi"/>
        </w:rPr>
        <w:t>Minimum bachelor’s degree or equivalent in an applicable field, with applicable technical or professional training and/or certification (</w:t>
      </w:r>
      <w:r w:rsidRPr="006A2A82">
        <w:rPr>
          <w:rFonts w:ascii="Garamond" w:hAnsi="Garamond" w:cstheme="minorHAnsi"/>
          <w:i/>
        </w:rPr>
        <w:t xml:space="preserve">e.g. </w:t>
      </w:r>
      <w:r w:rsidRPr="006A2A82">
        <w:rPr>
          <w:rFonts w:ascii="Garamond" w:hAnsi="Garamond" w:cstheme="minorHAnsi"/>
        </w:rPr>
        <w:t>customs brokerage, import/export licensing, freight forwarding, etc.).</w:t>
      </w:r>
    </w:p>
    <w:p w14:paraId="676E27B4" w14:textId="756C49AC" w:rsidR="00F34D39" w:rsidRPr="006A2A82" w:rsidRDefault="00F34D39" w:rsidP="00F34D39">
      <w:pPr>
        <w:rPr>
          <w:rFonts w:ascii="Garamond" w:hAnsi="Garamond" w:cstheme="minorHAnsi"/>
          <w:u w:val="single"/>
        </w:rPr>
      </w:pPr>
      <w:r w:rsidRPr="006A2A82">
        <w:rPr>
          <w:rFonts w:ascii="Garamond" w:hAnsi="Garamond" w:cstheme="minorHAnsi"/>
          <w:u w:val="single"/>
        </w:rPr>
        <w:t xml:space="preserve">Work Experience </w:t>
      </w:r>
    </w:p>
    <w:p w14:paraId="07F60F78" w14:textId="3D6A10A9" w:rsidR="00F34D39" w:rsidRPr="006A2A82" w:rsidRDefault="00F34D39" w:rsidP="00F34D39">
      <w:pPr>
        <w:pStyle w:val="ListParagraph"/>
        <w:numPr>
          <w:ilvl w:val="0"/>
          <w:numId w:val="25"/>
        </w:numPr>
        <w:spacing w:after="160" w:line="259" w:lineRule="auto"/>
        <w:rPr>
          <w:rFonts w:ascii="Garamond" w:hAnsi="Garamond" w:cstheme="minorHAnsi"/>
          <w:u w:val="single"/>
        </w:rPr>
      </w:pPr>
      <w:r w:rsidRPr="006A2A82">
        <w:rPr>
          <w:rFonts w:ascii="Garamond" w:hAnsi="Garamond" w:cstheme="minorHAnsi"/>
        </w:rPr>
        <w:t xml:space="preserve">Minimum </w:t>
      </w:r>
      <w:r w:rsidR="00F7779A">
        <w:rPr>
          <w:rFonts w:ascii="Garamond" w:hAnsi="Garamond" w:cstheme="minorHAnsi"/>
        </w:rPr>
        <w:t>7 to 10</w:t>
      </w:r>
      <w:r w:rsidRPr="006A2A82">
        <w:rPr>
          <w:rFonts w:ascii="Garamond" w:hAnsi="Garamond" w:cstheme="minorHAnsi"/>
        </w:rPr>
        <w:t xml:space="preserve"> years of experience </w:t>
      </w:r>
      <w:r w:rsidR="00712228">
        <w:rPr>
          <w:rFonts w:ascii="Garamond" w:hAnsi="Garamond" w:cstheme="minorHAnsi"/>
        </w:rPr>
        <w:t xml:space="preserve">working </w:t>
      </w:r>
      <w:r w:rsidRPr="006A2A82">
        <w:rPr>
          <w:rFonts w:ascii="Garamond" w:hAnsi="Garamond" w:cstheme="minorHAnsi"/>
        </w:rPr>
        <w:t>in the field of international trade and/or trade facilitation</w:t>
      </w:r>
      <w:r w:rsidR="00FC4258">
        <w:rPr>
          <w:rFonts w:ascii="Garamond" w:hAnsi="Garamond" w:cstheme="minorHAnsi"/>
        </w:rPr>
        <w:t xml:space="preserve">, preference given to experience in the areas of import/export procedures, audits, </w:t>
      </w:r>
      <w:r w:rsidR="0014527B">
        <w:rPr>
          <w:rFonts w:ascii="Garamond" w:hAnsi="Garamond" w:cstheme="minorHAnsi"/>
        </w:rPr>
        <w:t>and pre-audits</w:t>
      </w:r>
      <w:r w:rsidRPr="006A2A82">
        <w:rPr>
          <w:rFonts w:ascii="Garamond" w:hAnsi="Garamond" w:cstheme="minorHAnsi"/>
        </w:rPr>
        <w:t xml:space="preserve">; </w:t>
      </w:r>
    </w:p>
    <w:p w14:paraId="05BC115D" w14:textId="4156399F" w:rsidR="00F34D39" w:rsidRPr="006A2A82" w:rsidRDefault="00F34D39" w:rsidP="00F34D39">
      <w:pPr>
        <w:pStyle w:val="ListParagraph"/>
        <w:numPr>
          <w:ilvl w:val="0"/>
          <w:numId w:val="25"/>
        </w:numPr>
        <w:spacing w:after="160" w:line="259" w:lineRule="auto"/>
        <w:rPr>
          <w:rFonts w:ascii="Garamond" w:hAnsi="Garamond" w:cstheme="minorHAnsi"/>
          <w:u w:val="single"/>
        </w:rPr>
      </w:pPr>
      <w:r w:rsidRPr="006A2A82">
        <w:rPr>
          <w:rFonts w:ascii="Garamond" w:hAnsi="Garamond" w:cstheme="minorHAnsi"/>
        </w:rPr>
        <w:t xml:space="preserve">Progressive experience of technical assistance and capacity building project implementation (at least 5 years) in the field of trade facilitation; </w:t>
      </w:r>
    </w:p>
    <w:p w14:paraId="71CA5963" w14:textId="3BE8638B" w:rsidR="00F34D39" w:rsidRPr="006A2A82" w:rsidRDefault="00F34D39" w:rsidP="00F34D39">
      <w:pPr>
        <w:pStyle w:val="ListParagraph"/>
        <w:numPr>
          <w:ilvl w:val="0"/>
          <w:numId w:val="25"/>
        </w:numPr>
        <w:spacing w:after="160" w:line="259" w:lineRule="auto"/>
        <w:rPr>
          <w:rFonts w:ascii="Garamond" w:hAnsi="Garamond" w:cstheme="minorHAnsi"/>
          <w:u w:val="single"/>
        </w:rPr>
      </w:pPr>
      <w:r w:rsidRPr="006A2A82">
        <w:rPr>
          <w:rFonts w:ascii="Garamond" w:hAnsi="Garamond" w:cstheme="minorHAnsi"/>
        </w:rPr>
        <w:t xml:space="preserve">Experience working with governmental or intergovernmental </w:t>
      </w:r>
      <w:r w:rsidR="00E90308">
        <w:rPr>
          <w:rFonts w:ascii="Garamond" w:hAnsi="Garamond" w:cstheme="minorHAnsi"/>
        </w:rPr>
        <w:t>donor-funded projects</w:t>
      </w:r>
      <w:r w:rsidRPr="006A2A82">
        <w:rPr>
          <w:rFonts w:ascii="Garamond" w:hAnsi="Garamond" w:cstheme="minorHAnsi"/>
        </w:rPr>
        <w:t>;</w:t>
      </w:r>
    </w:p>
    <w:p w14:paraId="35C5C22F" w14:textId="77777777" w:rsidR="00F34D39" w:rsidRPr="006A2A82" w:rsidRDefault="00F34D39" w:rsidP="00F34D39">
      <w:pPr>
        <w:pStyle w:val="ListParagraph"/>
        <w:numPr>
          <w:ilvl w:val="0"/>
          <w:numId w:val="25"/>
        </w:numPr>
        <w:spacing w:after="160" w:line="259" w:lineRule="auto"/>
        <w:rPr>
          <w:rFonts w:ascii="Garamond" w:hAnsi="Garamond" w:cstheme="minorHAnsi"/>
          <w:u w:val="single"/>
        </w:rPr>
      </w:pPr>
      <w:r w:rsidRPr="006A2A82">
        <w:rPr>
          <w:rFonts w:ascii="Garamond" w:hAnsi="Garamond" w:cstheme="minorHAnsi"/>
        </w:rPr>
        <w:t xml:space="preserve">Proven technical knowledge of trade facilitation issues affecting private sector activities, as well as international standards and good practices; </w:t>
      </w:r>
    </w:p>
    <w:p w14:paraId="7EB74F79" w14:textId="77777777" w:rsidR="00F34D39" w:rsidRPr="006A2A82" w:rsidRDefault="00F34D39" w:rsidP="00F34D39">
      <w:pPr>
        <w:pStyle w:val="ListParagraph"/>
        <w:numPr>
          <w:ilvl w:val="0"/>
          <w:numId w:val="25"/>
        </w:numPr>
        <w:spacing w:after="160" w:line="259" w:lineRule="auto"/>
        <w:rPr>
          <w:rFonts w:ascii="Garamond" w:hAnsi="Garamond" w:cstheme="minorHAnsi"/>
          <w:u w:val="single"/>
        </w:rPr>
      </w:pPr>
      <w:r w:rsidRPr="006A2A82">
        <w:rPr>
          <w:rFonts w:ascii="Garamond" w:hAnsi="Garamond" w:cstheme="minorHAnsi"/>
        </w:rPr>
        <w:t xml:space="preserve">Demonstrable network of contacts and high standing in his/her profession with proven record of building and managing effective partnerships and strategic alliances. </w:t>
      </w:r>
    </w:p>
    <w:p w14:paraId="5970E352" w14:textId="77777777" w:rsidR="00F34D39" w:rsidRPr="006A2A82" w:rsidRDefault="00F34D39" w:rsidP="00F34D39">
      <w:pPr>
        <w:rPr>
          <w:rFonts w:ascii="Garamond" w:hAnsi="Garamond" w:cstheme="minorHAnsi"/>
          <w:u w:val="single"/>
        </w:rPr>
      </w:pPr>
      <w:r w:rsidRPr="006A2A82">
        <w:rPr>
          <w:rFonts w:ascii="Garamond" w:hAnsi="Garamond" w:cstheme="minorHAnsi"/>
          <w:u w:val="single"/>
        </w:rPr>
        <w:t xml:space="preserve">Other Attributes </w:t>
      </w:r>
    </w:p>
    <w:p w14:paraId="5ACD9F1F" w14:textId="77777777" w:rsidR="00F34D39" w:rsidRPr="006A2A82" w:rsidRDefault="00F34D39" w:rsidP="00F34D39">
      <w:pPr>
        <w:pStyle w:val="ListParagraph"/>
        <w:numPr>
          <w:ilvl w:val="0"/>
          <w:numId w:val="25"/>
        </w:numPr>
        <w:spacing w:after="160" w:line="259" w:lineRule="auto"/>
        <w:rPr>
          <w:rFonts w:ascii="Garamond" w:hAnsi="Garamond" w:cstheme="minorHAnsi"/>
        </w:rPr>
      </w:pPr>
      <w:r w:rsidRPr="006A2A82">
        <w:rPr>
          <w:rFonts w:ascii="Garamond" w:hAnsi="Garamond" w:cstheme="minorHAnsi"/>
        </w:rPr>
        <w:t xml:space="preserve">Fluent English speaker; </w:t>
      </w:r>
    </w:p>
    <w:p w14:paraId="1D5E5C67" w14:textId="0F28619F" w:rsidR="00F34D39" w:rsidRPr="006A2A82" w:rsidRDefault="00E73768" w:rsidP="00F34D39">
      <w:pPr>
        <w:pStyle w:val="ListParagraph"/>
        <w:numPr>
          <w:ilvl w:val="0"/>
          <w:numId w:val="25"/>
        </w:numPr>
        <w:spacing w:after="160" w:line="259" w:lineRule="auto"/>
        <w:rPr>
          <w:rFonts w:ascii="Garamond" w:hAnsi="Garamond" w:cstheme="minorHAnsi"/>
        </w:rPr>
      </w:pPr>
      <w:r>
        <w:rPr>
          <w:rFonts w:ascii="Garamond" w:hAnsi="Garamond" w:cstheme="minorHAnsi"/>
        </w:rPr>
        <w:t>to</w:t>
      </w:r>
      <w:r w:rsidR="00F34D39" w:rsidRPr="006A2A82">
        <w:rPr>
          <w:rFonts w:ascii="Garamond" w:hAnsi="Garamond" w:cstheme="minorHAnsi"/>
        </w:rPr>
        <w:t xml:space="preserve"> </w:t>
      </w:r>
      <w:proofErr w:type="spellStart"/>
      <w:r w:rsidR="00F34D39" w:rsidRPr="006A2A82">
        <w:rPr>
          <w:rFonts w:ascii="Garamond" w:hAnsi="Garamond" w:cstheme="minorHAnsi"/>
        </w:rPr>
        <w:t>rais</w:t>
      </w:r>
      <w:r>
        <w:rPr>
          <w:rFonts w:ascii="Garamond" w:hAnsi="Garamond" w:cstheme="minorHAnsi"/>
        </w:rPr>
        <w:t>e</w:t>
      </w:r>
      <w:r w:rsidR="00E90308">
        <w:rPr>
          <w:rFonts w:ascii="Garamond" w:hAnsi="Garamond" w:cstheme="minorHAnsi"/>
        </w:rPr>
        <w:t>Experience</w:t>
      </w:r>
      <w:proofErr w:type="spellEnd"/>
      <w:r w:rsidR="00E90308">
        <w:rPr>
          <w:rFonts w:ascii="Garamond" w:hAnsi="Garamond" w:cstheme="minorHAnsi"/>
        </w:rPr>
        <w:t xml:space="preserve"> in</w:t>
      </w:r>
      <w:r w:rsidR="00F34D39" w:rsidRPr="006A2A82">
        <w:rPr>
          <w:rFonts w:ascii="Garamond" w:hAnsi="Garamond" w:cstheme="minorHAnsi"/>
        </w:rPr>
        <w:t xml:space="preserve"> raising the profile of an organization, strategically networking with government agencies, donors, private sector actors, as well as other international entities; </w:t>
      </w:r>
    </w:p>
    <w:p w14:paraId="480BA3B9" w14:textId="2C462D33" w:rsidR="00F34D39" w:rsidRDefault="00E73768" w:rsidP="00F34D39">
      <w:pPr>
        <w:pStyle w:val="ListParagraph"/>
        <w:numPr>
          <w:ilvl w:val="0"/>
          <w:numId w:val="25"/>
        </w:numPr>
        <w:spacing w:after="160" w:line="259" w:lineRule="auto"/>
        <w:rPr>
          <w:rFonts w:ascii="Garamond" w:hAnsi="Garamond" w:cstheme="minorHAnsi"/>
        </w:rPr>
      </w:pPr>
      <w:r>
        <w:rPr>
          <w:rFonts w:ascii="Garamond" w:hAnsi="Garamond" w:cstheme="minorHAnsi"/>
        </w:rPr>
        <w:t xml:space="preserve"> and tight </w:t>
      </w:r>
      <w:proofErr w:type="spellStart"/>
      <w:r>
        <w:rPr>
          <w:rFonts w:ascii="Garamond" w:hAnsi="Garamond" w:cstheme="minorHAnsi"/>
        </w:rPr>
        <w:t>deadlines</w:t>
      </w:r>
      <w:r w:rsidR="00712228">
        <w:rPr>
          <w:rFonts w:ascii="Garamond" w:hAnsi="Garamond" w:cstheme="minorHAnsi"/>
        </w:rPr>
        <w:t>Experience</w:t>
      </w:r>
      <w:proofErr w:type="spellEnd"/>
      <w:r w:rsidR="00712228">
        <w:rPr>
          <w:rFonts w:ascii="Garamond" w:hAnsi="Garamond" w:cstheme="minorHAnsi"/>
        </w:rPr>
        <w:t xml:space="preserve"> working remotely with limited supervision, under tight deadlines</w:t>
      </w:r>
    </w:p>
    <w:p w14:paraId="444FC8EF" w14:textId="1BEDFD4E" w:rsidR="00BE0E59" w:rsidRDefault="00BE0E59" w:rsidP="00F34D39">
      <w:pPr>
        <w:pStyle w:val="ListParagraph"/>
        <w:numPr>
          <w:ilvl w:val="0"/>
          <w:numId w:val="25"/>
        </w:numPr>
        <w:spacing w:after="160" w:line="259" w:lineRule="auto"/>
        <w:rPr>
          <w:rFonts w:ascii="Garamond" w:hAnsi="Garamond" w:cstheme="minorHAnsi"/>
        </w:rPr>
      </w:pPr>
      <w:r>
        <w:rPr>
          <w:rFonts w:ascii="Garamond" w:hAnsi="Garamond" w:cstheme="minorHAnsi"/>
        </w:rPr>
        <w:t>Experience working in emerging economies</w:t>
      </w:r>
    </w:p>
    <w:p w14:paraId="141B471F" w14:textId="676AE3C4" w:rsidR="00BE0E59" w:rsidRPr="006A2A82" w:rsidRDefault="00BE0E59" w:rsidP="00F34D39">
      <w:pPr>
        <w:pStyle w:val="ListParagraph"/>
        <w:numPr>
          <w:ilvl w:val="0"/>
          <w:numId w:val="25"/>
        </w:numPr>
        <w:spacing w:after="160" w:line="259" w:lineRule="auto"/>
        <w:rPr>
          <w:rFonts w:ascii="Garamond" w:hAnsi="Garamond" w:cstheme="minorHAnsi"/>
        </w:rPr>
      </w:pPr>
      <w:r>
        <w:rPr>
          <w:rFonts w:ascii="Garamond" w:hAnsi="Garamond" w:cstheme="minorHAnsi"/>
        </w:rPr>
        <w:t>Experience leading/participating in large capacity building projects in trade facilitation</w:t>
      </w:r>
    </w:p>
    <w:p w14:paraId="120C06B4" w14:textId="77777777" w:rsidR="00F34D39" w:rsidRPr="006A2A82" w:rsidRDefault="00F34D39" w:rsidP="00F34D39">
      <w:pPr>
        <w:rPr>
          <w:rFonts w:ascii="Garamond" w:hAnsi="Garamond" w:cstheme="minorHAnsi"/>
          <w:u w:val="single"/>
        </w:rPr>
      </w:pPr>
      <w:r w:rsidRPr="006A2A82">
        <w:rPr>
          <w:rFonts w:ascii="Garamond" w:hAnsi="Garamond" w:cstheme="minorHAnsi"/>
          <w:u w:val="single"/>
        </w:rPr>
        <w:t>Advantageous</w:t>
      </w:r>
    </w:p>
    <w:p w14:paraId="747476AC" w14:textId="67E827BC" w:rsidR="00E90308" w:rsidRDefault="00F34D39" w:rsidP="008765F6">
      <w:pPr>
        <w:pStyle w:val="ListParagraph"/>
        <w:numPr>
          <w:ilvl w:val="0"/>
          <w:numId w:val="25"/>
        </w:numPr>
        <w:spacing w:after="160" w:line="259" w:lineRule="auto"/>
        <w:rPr>
          <w:rFonts w:ascii="Garamond" w:hAnsi="Garamond" w:cstheme="minorHAnsi"/>
        </w:rPr>
      </w:pPr>
      <w:r w:rsidRPr="006A2A82">
        <w:rPr>
          <w:rFonts w:ascii="Garamond" w:hAnsi="Garamond" w:cstheme="minorHAnsi"/>
        </w:rPr>
        <w:t>Experience working for other similar projects in regions other than Southeast Asia</w:t>
      </w:r>
    </w:p>
    <w:p w14:paraId="2CA31788" w14:textId="77777777" w:rsidR="00E90308" w:rsidRDefault="00E90308" w:rsidP="008765F6">
      <w:pPr>
        <w:pStyle w:val="ListParagraph"/>
        <w:numPr>
          <w:ilvl w:val="0"/>
          <w:numId w:val="25"/>
        </w:numPr>
        <w:spacing w:after="160" w:line="259" w:lineRule="auto"/>
        <w:rPr>
          <w:rFonts w:ascii="Garamond" w:hAnsi="Garamond" w:cstheme="minorHAnsi"/>
        </w:rPr>
      </w:pPr>
      <w:r>
        <w:rPr>
          <w:rFonts w:ascii="Garamond" w:hAnsi="Garamond" w:cstheme="minorHAnsi"/>
        </w:rPr>
        <w:t>Experience working in Vietnam on trade related projects</w:t>
      </w:r>
    </w:p>
    <w:p w14:paraId="076243F3" w14:textId="77777777" w:rsidR="00712228" w:rsidRDefault="00E90308" w:rsidP="008765F6">
      <w:pPr>
        <w:pStyle w:val="ListParagraph"/>
        <w:numPr>
          <w:ilvl w:val="0"/>
          <w:numId w:val="25"/>
        </w:numPr>
        <w:spacing w:after="160" w:line="259" w:lineRule="auto"/>
        <w:rPr>
          <w:rFonts w:ascii="Garamond" w:hAnsi="Garamond" w:cstheme="minorHAnsi"/>
        </w:rPr>
      </w:pPr>
      <w:r>
        <w:rPr>
          <w:rFonts w:ascii="Garamond" w:hAnsi="Garamond" w:cstheme="minorHAnsi"/>
        </w:rPr>
        <w:t>Experience working with USAID and WEF funded projects</w:t>
      </w:r>
    </w:p>
    <w:p w14:paraId="2A506FEE" w14:textId="24D1C7A9" w:rsidR="00712228" w:rsidRDefault="00712228" w:rsidP="008765F6">
      <w:pPr>
        <w:pStyle w:val="ListParagraph"/>
        <w:numPr>
          <w:ilvl w:val="0"/>
          <w:numId w:val="25"/>
        </w:numPr>
        <w:spacing w:after="160" w:line="259" w:lineRule="auto"/>
        <w:rPr>
          <w:rFonts w:ascii="Garamond" w:hAnsi="Garamond" w:cstheme="minorHAnsi"/>
        </w:rPr>
      </w:pPr>
      <w:r>
        <w:rPr>
          <w:rFonts w:ascii="Garamond" w:hAnsi="Garamond" w:cstheme="minorHAnsi"/>
        </w:rPr>
        <w:t>Knowledge of and experience working with ASEAN</w:t>
      </w:r>
      <w:r w:rsidR="0014527B">
        <w:rPr>
          <w:rFonts w:ascii="Garamond" w:hAnsi="Garamond" w:cstheme="minorHAnsi"/>
        </w:rPr>
        <w:t>-specific trade facilitation matters</w:t>
      </w:r>
      <w:r>
        <w:rPr>
          <w:rFonts w:ascii="Garamond" w:hAnsi="Garamond" w:cstheme="minorHAnsi"/>
        </w:rPr>
        <w:t xml:space="preserve"> </w:t>
      </w:r>
      <w:r w:rsidR="0014527B">
        <w:rPr>
          <w:rFonts w:ascii="Garamond" w:hAnsi="Garamond" w:cstheme="minorHAnsi"/>
        </w:rPr>
        <w:t>(</w:t>
      </w:r>
      <w:r w:rsidR="0014527B">
        <w:rPr>
          <w:rFonts w:ascii="Garamond" w:hAnsi="Garamond" w:cstheme="minorHAnsi"/>
          <w:i/>
        </w:rPr>
        <w:t xml:space="preserve">i.e. </w:t>
      </w:r>
      <w:r>
        <w:rPr>
          <w:rFonts w:ascii="Garamond" w:hAnsi="Garamond" w:cstheme="minorHAnsi"/>
        </w:rPr>
        <w:t>rules of origin,</w:t>
      </w:r>
      <w:r w:rsidR="0014527B">
        <w:rPr>
          <w:rFonts w:ascii="Garamond" w:hAnsi="Garamond" w:cstheme="minorHAnsi"/>
        </w:rPr>
        <w:t xml:space="preserve"> valuation, </w:t>
      </w:r>
      <w:r w:rsidR="00550F66">
        <w:rPr>
          <w:rFonts w:ascii="Garamond" w:hAnsi="Garamond" w:cstheme="minorHAnsi"/>
        </w:rPr>
        <w:t>and classification). Strong preference given to specific experience in</w:t>
      </w:r>
      <w:r>
        <w:rPr>
          <w:rFonts w:ascii="Garamond" w:hAnsi="Garamond" w:cstheme="minorHAnsi"/>
        </w:rPr>
        <w:t xml:space="preserve"> Vietnam</w:t>
      </w:r>
    </w:p>
    <w:p w14:paraId="2B739058" w14:textId="3D1A0EB1" w:rsidR="00136F22" w:rsidRPr="00A65C57" w:rsidRDefault="00712228" w:rsidP="00A65C57">
      <w:pPr>
        <w:pStyle w:val="ListParagraph"/>
        <w:numPr>
          <w:ilvl w:val="0"/>
          <w:numId w:val="25"/>
        </w:numPr>
        <w:spacing w:after="160" w:line="259" w:lineRule="auto"/>
        <w:rPr>
          <w:rFonts w:ascii="Garamond" w:hAnsi="Garamond" w:cs="Arial"/>
          <w:iCs/>
        </w:rPr>
      </w:pPr>
      <w:r>
        <w:rPr>
          <w:rFonts w:ascii="Garamond" w:hAnsi="Garamond" w:cstheme="minorHAnsi"/>
        </w:rPr>
        <w:t>Customs Broker</w:t>
      </w:r>
      <w:r w:rsidR="00550F66">
        <w:rPr>
          <w:rFonts w:ascii="Garamond" w:hAnsi="Garamond" w:cstheme="minorHAnsi"/>
        </w:rPr>
        <w:t>/clearing agent license or equivalent strongly preferred</w:t>
      </w:r>
    </w:p>
    <w:p w14:paraId="2B462273" w14:textId="2BB25EC4" w:rsidR="000C3D7B" w:rsidRPr="00EB259A" w:rsidRDefault="00AB788D" w:rsidP="00BE0E59">
      <w:pPr>
        <w:pStyle w:val="Heading2"/>
      </w:pPr>
      <w:r w:rsidRPr="00EB259A">
        <w:t xml:space="preserve">Selection </w:t>
      </w:r>
      <w:r w:rsidR="00FF3965">
        <w:t>Criteria</w:t>
      </w:r>
    </w:p>
    <w:p w14:paraId="1ED93D60" w14:textId="77777777" w:rsidR="008A5E6B" w:rsidRPr="006A2A82" w:rsidRDefault="008A5E6B" w:rsidP="008A5E6B">
      <w:pPr>
        <w:rPr>
          <w:rFonts w:ascii="Garamond" w:hAnsi="Garamond"/>
        </w:rPr>
      </w:pPr>
    </w:p>
    <w:p w14:paraId="3CA4558B" w14:textId="03878F2A" w:rsidR="000C3D7B" w:rsidRPr="006A2A82" w:rsidRDefault="008A5E6B" w:rsidP="00E63FF6">
      <w:pPr>
        <w:rPr>
          <w:rFonts w:ascii="Garamond" w:hAnsi="Garamond" w:cs="Arial"/>
        </w:rPr>
      </w:pPr>
      <w:r w:rsidRPr="006A2A82">
        <w:rPr>
          <w:rFonts w:ascii="Garamond" w:hAnsi="Garamond" w:cs="Arial"/>
        </w:rPr>
        <w:t>CIPE will rate proposals based on the following factors: (1)</w:t>
      </w:r>
      <w:r w:rsidR="000E4502" w:rsidRPr="006A2A82">
        <w:rPr>
          <w:rFonts w:ascii="Garamond" w:hAnsi="Garamond" w:cs="Arial"/>
        </w:rPr>
        <w:t xml:space="preserve"> Responsiveness to the requirements set forth in this request for proposals; (2)</w:t>
      </w:r>
      <w:r w:rsidRPr="006A2A82">
        <w:rPr>
          <w:rFonts w:ascii="Garamond" w:hAnsi="Garamond" w:cs="Arial"/>
        </w:rPr>
        <w:t xml:space="preserve"> </w:t>
      </w:r>
      <w:r w:rsidR="000E4502" w:rsidRPr="006A2A82">
        <w:rPr>
          <w:rFonts w:ascii="Garamond" w:hAnsi="Garamond" w:cs="Arial"/>
        </w:rPr>
        <w:t xml:space="preserve">relevant performance and work experience; (3) technical expertise; and (4) cost (CIPE </w:t>
      </w:r>
      <w:r w:rsidR="000E4502" w:rsidRPr="006A2A82">
        <w:rPr>
          <w:rFonts w:ascii="Garamond" w:hAnsi="Garamond" w:cs="Segoe UI"/>
          <w:color w:val="000000"/>
          <w:shd w:val="clear" w:color="auto" w:fill="FFFFFF"/>
        </w:rPr>
        <w:t>reserves the right to award to the bidder that presents the best value to the interest of the project as determined solely by CIPE in its absolute discretion)</w:t>
      </w:r>
      <w:r w:rsidR="000E4502" w:rsidRPr="006A2A82">
        <w:rPr>
          <w:rFonts w:ascii="Garamond" w:hAnsi="Garamond" w:cs="Arial"/>
        </w:rPr>
        <w:t xml:space="preserve">.  </w:t>
      </w:r>
      <w:r w:rsidRPr="006A2A82">
        <w:rPr>
          <w:rFonts w:ascii="Garamond" w:hAnsi="Garamond" w:cs="Arial"/>
        </w:rPr>
        <w:t xml:space="preserve"> </w:t>
      </w:r>
    </w:p>
    <w:p w14:paraId="4E81E3FA" w14:textId="77777777" w:rsidR="000C3D7B" w:rsidRPr="006A2A82" w:rsidRDefault="000C3D7B" w:rsidP="00E63FF6">
      <w:pPr>
        <w:rPr>
          <w:rFonts w:ascii="Garamond" w:hAnsi="Garamond" w:cs="Arial"/>
        </w:rPr>
      </w:pPr>
    </w:p>
    <w:tbl>
      <w:tblPr>
        <w:tblStyle w:val="TableGrid"/>
        <w:tblW w:w="5632" w:type="pct"/>
        <w:tblInd w:w="-545" w:type="dxa"/>
        <w:tblLayout w:type="fixed"/>
        <w:tblLook w:val="04A0" w:firstRow="1" w:lastRow="0" w:firstColumn="1" w:lastColumn="0" w:noHBand="0" w:noVBand="1"/>
      </w:tblPr>
      <w:tblGrid>
        <w:gridCol w:w="2243"/>
        <w:gridCol w:w="5693"/>
        <w:gridCol w:w="1785"/>
      </w:tblGrid>
      <w:tr w:rsidR="00E63FF6" w:rsidRPr="006A2A82" w14:paraId="7A6C8671" w14:textId="77777777" w:rsidTr="00A65C57">
        <w:tc>
          <w:tcPr>
            <w:tcW w:w="1154" w:type="pct"/>
          </w:tcPr>
          <w:p w14:paraId="6CEB1A2B" w14:textId="77777777" w:rsidR="00E63FF6" w:rsidRPr="006A2A82" w:rsidRDefault="00E63FF6" w:rsidP="00E63FF6">
            <w:pPr>
              <w:rPr>
                <w:rFonts w:ascii="Garamond" w:hAnsi="Garamond" w:cs="Arial"/>
                <w:b/>
                <w:bCs/>
                <w:sz w:val="24"/>
              </w:rPr>
            </w:pPr>
            <w:r w:rsidRPr="006A2A82">
              <w:rPr>
                <w:rFonts w:ascii="Garamond" w:hAnsi="Garamond" w:cs="Arial"/>
                <w:b/>
                <w:bCs/>
                <w:sz w:val="24"/>
              </w:rPr>
              <w:t>Item</w:t>
            </w:r>
          </w:p>
        </w:tc>
        <w:tc>
          <w:tcPr>
            <w:tcW w:w="2928" w:type="pct"/>
          </w:tcPr>
          <w:p w14:paraId="1257E52D" w14:textId="77777777" w:rsidR="00E63FF6" w:rsidRPr="006A2A82" w:rsidRDefault="00E63FF6" w:rsidP="00E63FF6">
            <w:pPr>
              <w:rPr>
                <w:rFonts w:ascii="Garamond" w:hAnsi="Garamond" w:cs="Arial"/>
                <w:b/>
                <w:bCs/>
                <w:sz w:val="24"/>
              </w:rPr>
            </w:pPr>
            <w:r w:rsidRPr="006A2A82">
              <w:rPr>
                <w:rFonts w:ascii="Garamond" w:hAnsi="Garamond" w:cs="Arial"/>
                <w:b/>
                <w:bCs/>
                <w:sz w:val="24"/>
              </w:rPr>
              <w:t>Requirement</w:t>
            </w:r>
          </w:p>
        </w:tc>
        <w:tc>
          <w:tcPr>
            <w:tcW w:w="918" w:type="pct"/>
          </w:tcPr>
          <w:p w14:paraId="50FFA512" w14:textId="7A1E16F3" w:rsidR="00E63FF6" w:rsidRPr="006A2A82" w:rsidRDefault="00E63FF6" w:rsidP="00E63FF6">
            <w:pPr>
              <w:rPr>
                <w:rFonts w:ascii="Garamond" w:hAnsi="Garamond" w:cs="Arial"/>
                <w:b/>
                <w:bCs/>
                <w:sz w:val="24"/>
              </w:rPr>
            </w:pPr>
            <w:r w:rsidRPr="006A2A82">
              <w:rPr>
                <w:rFonts w:ascii="Garamond" w:hAnsi="Garamond" w:cs="Arial"/>
                <w:b/>
                <w:bCs/>
                <w:sz w:val="24"/>
              </w:rPr>
              <w:t xml:space="preserve">Points Available </w:t>
            </w:r>
          </w:p>
        </w:tc>
      </w:tr>
      <w:tr w:rsidR="00E63FF6" w:rsidRPr="006A2A82" w14:paraId="49A67921" w14:textId="77777777" w:rsidTr="00A65C57">
        <w:trPr>
          <w:trHeight w:val="539"/>
        </w:trPr>
        <w:tc>
          <w:tcPr>
            <w:tcW w:w="1154" w:type="pct"/>
          </w:tcPr>
          <w:p w14:paraId="4B60AFB7" w14:textId="77777777" w:rsidR="00B416BD" w:rsidRPr="006A2A82" w:rsidRDefault="00B416BD" w:rsidP="00F34D39">
            <w:pPr>
              <w:rPr>
                <w:rFonts w:ascii="Garamond" w:hAnsi="Garamond"/>
              </w:rPr>
            </w:pPr>
          </w:p>
          <w:p w14:paraId="1B66006B" w14:textId="722FB3A1" w:rsidR="00E63FF6" w:rsidRPr="006A2A82" w:rsidRDefault="00E63FF6" w:rsidP="000E4502">
            <w:pPr>
              <w:rPr>
                <w:rFonts w:ascii="Garamond" w:hAnsi="Garamond"/>
              </w:rPr>
            </w:pPr>
            <w:r w:rsidRPr="006A2A82">
              <w:rPr>
                <w:rFonts w:ascii="Garamond" w:hAnsi="Garamond"/>
              </w:rPr>
              <w:t xml:space="preserve">1) </w:t>
            </w:r>
            <w:r w:rsidR="000E4502" w:rsidRPr="006A2A82">
              <w:rPr>
                <w:rFonts w:ascii="Garamond" w:hAnsi="Garamond"/>
              </w:rPr>
              <w:t>Responsiveness</w:t>
            </w:r>
          </w:p>
          <w:p w14:paraId="6E473EE6" w14:textId="180538F0" w:rsidR="00B416BD" w:rsidRPr="006A2A82" w:rsidRDefault="00B416BD" w:rsidP="00F34D39">
            <w:pPr>
              <w:rPr>
                <w:rFonts w:ascii="Garamond" w:hAnsi="Garamond"/>
              </w:rPr>
            </w:pPr>
          </w:p>
        </w:tc>
        <w:tc>
          <w:tcPr>
            <w:tcW w:w="2928" w:type="pct"/>
          </w:tcPr>
          <w:p w14:paraId="1D24CCBF" w14:textId="77777777" w:rsidR="00E63FF6" w:rsidRPr="006A2A82" w:rsidRDefault="00E63FF6" w:rsidP="00E63FF6">
            <w:pPr>
              <w:rPr>
                <w:rFonts w:ascii="Garamond" w:hAnsi="Garamond"/>
              </w:rPr>
            </w:pPr>
          </w:p>
          <w:p w14:paraId="189BD6B9" w14:textId="1FF714B2" w:rsidR="000D5FDC" w:rsidRPr="006A2A82" w:rsidRDefault="000D5FDC" w:rsidP="00E63FF6">
            <w:pPr>
              <w:rPr>
                <w:rFonts w:ascii="Garamond" w:hAnsi="Garamond"/>
              </w:rPr>
            </w:pPr>
            <w:r w:rsidRPr="006A2A82">
              <w:rPr>
                <w:rFonts w:ascii="Garamond" w:hAnsi="Garamond"/>
              </w:rPr>
              <w:t xml:space="preserve">Minimum </w:t>
            </w:r>
            <w:r w:rsidR="00FF3965">
              <w:rPr>
                <w:rFonts w:ascii="Garamond" w:hAnsi="Garamond"/>
              </w:rPr>
              <w:t xml:space="preserve">submission </w:t>
            </w:r>
            <w:r w:rsidRPr="006A2A82">
              <w:rPr>
                <w:rFonts w:ascii="Garamond" w:hAnsi="Garamond"/>
              </w:rPr>
              <w:t>requirements met</w:t>
            </w:r>
          </w:p>
        </w:tc>
        <w:tc>
          <w:tcPr>
            <w:tcW w:w="918" w:type="pct"/>
          </w:tcPr>
          <w:p w14:paraId="5CFBF9AE" w14:textId="11122BE1" w:rsidR="00E63FF6" w:rsidRPr="006A2A82" w:rsidRDefault="00E63FF6" w:rsidP="00E63FF6">
            <w:pPr>
              <w:rPr>
                <w:rFonts w:ascii="Garamond" w:hAnsi="Garamond"/>
              </w:rPr>
            </w:pPr>
            <w:r w:rsidRPr="006A2A82">
              <w:rPr>
                <w:rFonts w:ascii="Garamond" w:hAnsi="Garamond"/>
              </w:rPr>
              <w:t xml:space="preserve"> </w:t>
            </w:r>
            <w:r w:rsidR="000E4502" w:rsidRPr="006A2A82">
              <w:rPr>
                <w:rFonts w:ascii="Garamond" w:hAnsi="Garamond"/>
              </w:rPr>
              <w:t>10</w:t>
            </w:r>
          </w:p>
        </w:tc>
      </w:tr>
      <w:tr w:rsidR="00E63FF6" w:rsidRPr="006A2A82" w14:paraId="0D0E6CC9" w14:textId="77777777" w:rsidTr="00A65C57">
        <w:trPr>
          <w:trHeight w:val="593"/>
        </w:trPr>
        <w:tc>
          <w:tcPr>
            <w:tcW w:w="1154" w:type="pct"/>
          </w:tcPr>
          <w:p w14:paraId="0B79BDA2" w14:textId="77777777" w:rsidR="00B416BD" w:rsidRPr="006A2A82" w:rsidRDefault="00B416BD" w:rsidP="00E63FF6">
            <w:pPr>
              <w:rPr>
                <w:rFonts w:ascii="Garamond" w:hAnsi="Garamond"/>
              </w:rPr>
            </w:pPr>
          </w:p>
          <w:p w14:paraId="5D15A46A" w14:textId="5936D540" w:rsidR="00E63FF6" w:rsidRPr="006A2A82" w:rsidRDefault="00E63FF6" w:rsidP="00E63FF6">
            <w:pPr>
              <w:rPr>
                <w:rFonts w:ascii="Garamond" w:hAnsi="Garamond"/>
              </w:rPr>
            </w:pPr>
            <w:r w:rsidRPr="006A2A82">
              <w:rPr>
                <w:rFonts w:ascii="Garamond" w:hAnsi="Garamond"/>
              </w:rPr>
              <w:t xml:space="preserve">2) </w:t>
            </w:r>
            <w:r w:rsidR="00FF3965">
              <w:rPr>
                <w:rFonts w:ascii="Garamond" w:hAnsi="Garamond"/>
              </w:rPr>
              <w:t>Past Performance</w:t>
            </w:r>
          </w:p>
          <w:p w14:paraId="16FD549F" w14:textId="586CB2D6" w:rsidR="00B416BD" w:rsidRPr="006A2A82" w:rsidRDefault="00B416BD" w:rsidP="00E63FF6">
            <w:pPr>
              <w:rPr>
                <w:rFonts w:ascii="Garamond" w:hAnsi="Garamond"/>
              </w:rPr>
            </w:pPr>
          </w:p>
        </w:tc>
        <w:tc>
          <w:tcPr>
            <w:tcW w:w="2928" w:type="pct"/>
          </w:tcPr>
          <w:p w14:paraId="0FA41595" w14:textId="77777777" w:rsidR="00E63FF6" w:rsidRPr="006A2A82" w:rsidRDefault="00E63FF6" w:rsidP="00E63FF6">
            <w:pPr>
              <w:rPr>
                <w:rFonts w:ascii="Garamond" w:hAnsi="Garamond"/>
                <w:highlight w:val="yellow"/>
              </w:rPr>
            </w:pPr>
          </w:p>
          <w:p w14:paraId="7A9BB2DC" w14:textId="279FEB1E" w:rsidR="00E63FF6" w:rsidRPr="006A2A82" w:rsidRDefault="00103B88" w:rsidP="00103B88">
            <w:pPr>
              <w:rPr>
                <w:rFonts w:ascii="Garamond" w:hAnsi="Garamond"/>
              </w:rPr>
            </w:pPr>
            <w:r>
              <w:rPr>
                <w:rFonts w:ascii="Garamond" w:hAnsi="Garamond"/>
              </w:rPr>
              <w:t>Experience in performing comparable engagements (references)</w:t>
            </w:r>
            <w:r w:rsidRPr="006A2A82" w:rsidDel="00FF3965">
              <w:rPr>
                <w:rFonts w:ascii="Garamond" w:hAnsi="Garamond"/>
              </w:rPr>
              <w:t xml:space="preserve"> </w:t>
            </w:r>
          </w:p>
        </w:tc>
        <w:tc>
          <w:tcPr>
            <w:tcW w:w="918" w:type="pct"/>
          </w:tcPr>
          <w:p w14:paraId="4229AC77" w14:textId="69CFB40E" w:rsidR="00E63FF6" w:rsidRPr="006A2A82" w:rsidRDefault="000E4502" w:rsidP="00E63FF6">
            <w:pPr>
              <w:rPr>
                <w:rFonts w:ascii="Garamond" w:hAnsi="Garamond"/>
              </w:rPr>
            </w:pPr>
            <w:r w:rsidRPr="006A2A82">
              <w:rPr>
                <w:rFonts w:ascii="Garamond" w:hAnsi="Garamond"/>
              </w:rPr>
              <w:t>4</w:t>
            </w:r>
            <w:r w:rsidR="00F34D39" w:rsidRPr="006A2A82">
              <w:rPr>
                <w:rFonts w:ascii="Garamond" w:hAnsi="Garamond"/>
              </w:rPr>
              <w:t>0</w:t>
            </w:r>
          </w:p>
          <w:p w14:paraId="53CA2586" w14:textId="40A40B89" w:rsidR="00E63FF6" w:rsidRPr="006A2A82" w:rsidRDefault="00E63FF6" w:rsidP="00E63FF6">
            <w:pPr>
              <w:rPr>
                <w:rFonts w:ascii="Garamond" w:hAnsi="Garamond"/>
              </w:rPr>
            </w:pPr>
          </w:p>
        </w:tc>
      </w:tr>
      <w:tr w:rsidR="00F34D39" w:rsidRPr="006A2A82" w14:paraId="2FC0E8F5" w14:textId="77777777" w:rsidTr="00A65C57">
        <w:trPr>
          <w:trHeight w:val="764"/>
        </w:trPr>
        <w:tc>
          <w:tcPr>
            <w:tcW w:w="1154" w:type="pct"/>
          </w:tcPr>
          <w:p w14:paraId="28D6E637" w14:textId="77777777" w:rsidR="00B416BD" w:rsidRPr="006A2A82" w:rsidRDefault="00B416BD" w:rsidP="00E63FF6">
            <w:pPr>
              <w:rPr>
                <w:rFonts w:ascii="Garamond" w:hAnsi="Garamond"/>
              </w:rPr>
            </w:pPr>
          </w:p>
          <w:p w14:paraId="63A8F367" w14:textId="6E049EA4" w:rsidR="00F34D39" w:rsidRPr="006A2A82" w:rsidRDefault="00F34D39" w:rsidP="00E63FF6">
            <w:pPr>
              <w:rPr>
                <w:rFonts w:ascii="Garamond" w:hAnsi="Garamond"/>
              </w:rPr>
            </w:pPr>
            <w:r w:rsidRPr="006A2A82">
              <w:rPr>
                <w:rFonts w:ascii="Garamond" w:hAnsi="Garamond"/>
              </w:rPr>
              <w:t>3)</w:t>
            </w:r>
            <w:r w:rsidR="000E4502" w:rsidRPr="006A2A82">
              <w:rPr>
                <w:rFonts w:ascii="Garamond" w:hAnsi="Garamond"/>
              </w:rPr>
              <w:t xml:space="preserve"> Technical expertise</w:t>
            </w:r>
          </w:p>
          <w:p w14:paraId="083A3C1B" w14:textId="574A97A8" w:rsidR="00B416BD" w:rsidRPr="006A2A82" w:rsidRDefault="00B416BD" w:rsidP="00E63FF6">
            <w:pPr>
              <w:rPr>
                <w:rFonts w:ascii="Garamond" w:hAnsi="Garamond"/>
              </w:rPr>
            </w:pPr>
          </w:p>
        </w:tc>
        <w:tc>
          <w:tcPr>
            <w:tcW w:w="2928" w:type="pct"/>
          </w:tcPr>
          <w:p w14:paraId="1C87702D" w14:textId="77777777" w:rsidR="00F34D39" w:rsidRPr="006A2A82" w:rsidRDefault="00F34D39" w:rsidP="00E63FF6">
            <w:pPr>
              <w:rPr>
                <w:rFonts w:ascii="Garamond" w:hAnsi="Garamond"/>
              </w:rPr>
            </w:pPr>
          </w:p>
          <w:p w14:paraId="3D208AC3" w14:textId="7AF7A972" w:rsidR="000D5FDC" w:rsidRPr="006A2A82" w:rsidRDefault="000E4502" w:rsidP="000E4502">
            <w:pPr>
              <w:rPr>
                <w:rFonts w:ascii="Garamond" w:hAnsi="Garamond"/>
              </w:rPr>
            </w:pPr>
            <w:r w:rsidRPr="006A2A82">
              <w:rPr>
                <w:rFonts w:ascii="Garamond" w:hAnsi="Garamond"/>
              </w:rPr>
              <w:t xml:space="preserve">Educational and technical training/experience matches technical knowledge requirements </w:t>
            </w:r>
          </w:p>
        </w:tc>
        <w:tc>
          <w:tcPr>
            <w:tcW w:w="918" w:type="pct"/>
          </w:tcPr>
          <w:p w14:paraId="24782219" w14:textId="07AE5D30" w:rsidR="00F34D39" w:rsidRPr="006A2A82" w:rsidRDefault="000E4502" w:rsidP="00E63FF6">
            <w:pPr>
              <w:rPr>
                <w:rFonts w:ascii="Garamond" w:hAnsi="Garamond"/>
              </w:rPr>
            </w:pPr>
            <w:r w:rsidRPr="006A2A82">
              <w:rPr>
                <w:rFonts w:ascii="Garamond" w:hAnsi="Garamond"/>
              </w:rPr>
              <w:t>4</w:t>
            </w:r>
            <w:r w:rsidR="00F34D39" w:rsidRPr="006A2A82">
              <w:rPr>
                <w:rFonts w:ascii="Garamond" w:hAnsi="Garamond"/>
              </w:rPr>
              <w:t>0</w:t>
            </w:r>
          </w:p>
        </w:tc>
      </w:tr>
      <w:tr w:rsidR="00E63FF6" w:rsidRPr="006A2A82" w14:paraId="3372D113" w14:textId="77777777" w:rsidTr="00A65C57">
        <w:trPr>
          <w:trHeight w:val="1097"/>
        </w:trPr>
        <w:tc>
          <w:tcPr>
            <w:tcW w:w="1154" w:type="pct"/>
          </w:tcPr>
          <w:p w14:paraId="7D700C18" w14:textId="77777777" w:rsidR="00E63FF6" w:rsidRPr="006A2A82" w:rsidRDefault="00E63FF6" w:rsidP="00E63FF6">
            <w:pPr>
              <w:rPr>
                <w:rFonts w:ascii="Garamond" w:hAnsi="Garamond" w:cs="Arial"/>
                <w:b/>
              </w:rPr>
            </w:pPr>
          </w:p>
          <w:p w14:paraId="1077753E" w14:textId="7F8B1702" w:rsidR="00E63FF6" w:rsidRPr="006A2A82" w:rsidRDefault="000E4502" w:rsidP="00A65C57">
            <w:pPr>
              <w:jc w:val="center"/>
              <w:rPr>
                <w:rFonts w:ascii="Garamond" w:hAnsi="Garamond" w:cs="Arial"/>
              </w:rPr>
            </w:pPr>
            <w:r w:rsidRPr="006A2A82">
              <w:rPr>
                <w:rFonts w:ascii="Garamond" w:hAnsi="Garamond" w:cs="Arial"/>
              </w:rPr>
              <w:t>4</w:t>
            </w:r>
            <w:r w:rsidR="00E63FF6" w:rsidRPr="006A2A82">
              <w:rPr>
                <w:rFonts w:ascii="Garamond" w:hAnsi="Garamond" w:cs="Arial"/>
              </w:rPr>
              <w:t>) Cost Proposal</w:t>
            </w:r>
          </w:p>
        </w:tc>
        <w:tc>
          <w:tcPr>
            <w:tcW w:w="2928" w:type="pct"/>
          </w:tcPr>
          <w:p w14:paraId="51D97555" w14:textId="77777777" w:rsidR="00E63FF6" w:rsidRPr="006A2A82" w:rsidRDefault="00E63FF6" w:rsidP="00E63FF6">
            <w:pPr>
              <w:jc w:val="both"/>
              <w:rPr>
                <w:rFonts w:ascii="Garamond" w:hAnsi="Garamond" w:cs="Arial"/>
                <w:highlight w:val="yellow"/>
              </w:rPr>
            </w:pPr>
          </w:p>
          <w:p w14:paraId="1E77255B" w14:textId="638F11B8" w:rsidR="00E63FF6" w:rsidRPr="006A2A82" w:rsidRDefault="00E63FF6" w:rsidP="00E63FF6">
            <w:pPr>
              <w:jc w:val="both"/>
              <w:rPr>
                <w:rFonts w:ascii="Garamond" w:hAnsi="Garamond" w:cs="Arial"/>
              </w:rPr>
            </w:pPr>
            <w:r w:rsidRPr="006A2A82">
              <w:rPr>
                <w:rFonts w:ascii="Garamond" w:hAnsi="Garamond" w:cs="Arial"/>
              </w:rPr>
              <w:t xml:space="preserve">The review of the cost proposal shall determine if the overall costs proposed are </w:t>
            </w:r>
            <w:r w:rsidR="00FF3965">
              <w:rPr>
                <w:rFonts w:ascii="Garamond" w:hAnsi="Garamond" w:cs="Arial"/>
              </w:rPr>
              <w:t>reasonable</w:t>
            </w:r>
            <w:r w:rsidRPr="006A2A82">
              <w:rPr>
                <w:rFonts w:ascii="Garamond" w:hAnsi="Garamond" w:cs="Arial"/>
              </w:rPr>
              <w:t xml:space="preserve"> </w:t>
            </w:r>
          </w:p>
          <w:p w14:paraId="5BE0E7FA" w14:textId="77777777" w:rsidR="00E63FF6" w:rsidRPr="006A2A82" w:rsidRDefault="00E63FF6" w:rsidP="00E63FF6">
            <w:pPr>
              <w:jc w:val="both"/>
              <w:rPr>
                <w:rFonts w:ascii="Garamond" w:hAnsi="Garamond"/>
                <w:highlight w:val="yellow"/>
              </w:rPr>
            </w:pPr>
          </w:p>
        </w:tc>
        <w:tc>
          <w:tcPr>
            <w:tcW w:w="918" w:type="pct"/>
          </w:tcPr>
          <w:p w14:paraId="5E304C71" w14:textId="28AEEC3B" w:rsidR="00E63FF6" w:rsidRPr="006A2A82" w:rsidRDefault="00F34D39" w:rsidP="00E63FF6">
            <w:pPr>
              <w:rPr>
                <w:rFonts w:ascii="Garamond" w:hAnsi="Garamond"/>
              </w:rPr>
            </w:pPr>
            <w:r w:rsidRPr="006A2A82">
              <w:rPr>
                <w:rFonts w:ascii="Garamond" w:hAnsi="Garamond"/>
              </w:rPr>
              <w:t>20</w:t>
            </w:r>
          </w:p>
          <w:p w14:paraId="7DF17718" w14:textId="705B5584" w:rsidR="00E63FF6" w:rsidRPr="006A2A82" w:rsidRDefault="00E63FF6" w:rsidP="00E63FF6">
            <w:pPr>
              <w:rPr>
                <w:rFonts w:ascii="Garamond" w:hAnsi="Garamond"/>
              </w:rPr>
            </w:pPr>
          </w:p>
        </w:tc>
      </w:tr>
      <w:tr w:rsidR="00E63FF6" w:rsidRPr="006A2A82" w14:paraId="39724165" w14:textId="77777777" w:rsidTr="00A65C57">
        <w:trPr>
          <w:trHeight w:val="314"/>
        </w:trPr>
        <w:tc>
          <w:tcPr>
            <w:tcW w:w="4082" w:type="pct"/>
            <w:gridSpan w:val="2"/>
          </w:tcPr>
          <w:p w14:paraId="56CB9B65" w14:textId="77777777" w:rsidR="00E63FF6" w:rsidRPr="006A2A82" w:rsidRDefault="00E63FF6" w:rsidP="00E63FF6">
            <w:pPr>
              <w:jc w:val="right"/>
              <w:rPr>
                <w:rFonts w:ascii="Garamond" w:hAnsi="Garamond"/>
              </w:rPr>
            </w:pPr>
            <w:r w:rsidRPr="006A2A82">
              <w:rPr>
                <w:rFonts w:ascii="Garamond" w:hAnsi="Garamond"/>
              </w:rPr>
              <w:t xml:space="preserve">Total </w:t>
            </w:r>
          </w:p>
        </w:tc>
        <w:tc>
          <w:tcPr>
            <w:tcW w:w="918" w:type="pct"/>
          </w:tcPr>
          <w:p w14:paraId="5C155532" w14:textId="21D033B3" w:rsidR="00E63FF6" w:rsidRPr="006A2A82" w:rsidRDefault="00F34D39" w:rsidP="00E63FF6">
            <w:pPr>
              <w:rPr>
                <w:rFonts w:ascii="Garamond" w:hAnsi="Garamond"/>
              </w:rPr>
            </w:pPr>
            <w:r w:rsidRPr="006A2A82">
              <w:rPr>
                <w:rFonts w:ascii="Garamond" w:hAnsi="Garamond"/>
              </w:rPr>
              <w:t>100</w:t>
            </w:r>
          </w:p>
        </w:tc>
      </w:tr>
    </w:tbl>
    <w:p w14:paraId="1CE971D3" w14:textId="77777777" w:rsidR="00E63FF6" w:rsidRPr="006A2A82" w:rsidRDefault="00E63FF6" w:rsidP="00E63FF6">
      <w:pPr>
        <w:rPr>
          <w:rFonts w:ascii="Garamond" w:hAnsi="Garamond" w:cs="Arial"/>
        </w:rPr>
      </w:pPr>
    </w:p>
    <w:p w14:paraId="5B973C47" w14:textId="77777777" w:rsidR="000C3D7B" w:rsidRPr="006A2A82" w:rsidRDefault="000C3D7B" w:rsidP="00E63FF6">
      <w:pPr>
        <w:rPr>
          <w:rFonts w:ascii="Garamond" w:hAnsi="Garamond" w:cs="Arial"/>
        </w:rPr>
      </w:pPr>
    </w:p>
    <w:tbl>
      <w:tblPr>
        <w:tblStyle w:val="TableGrid"/>
        <w:tblW w:w="0" w:type="auto"/>
        <w:jc w:val="center"/>
        <w:tblLook w:val="04A0" w:firstRow="1" w:lastRow="0" w:firstColumn="1" w:lastColumn="0" w:noHBand="0" w:noVBand="1"/>
      </w:tblPr>
      <w:tblGrid>
        <w:gridCol w:w="5035"/>
        <w:gridCol w:w="1825"/>
      </w:tblGrid>
      <w:tr w:rsidR="00E63FF6" w:rsidRPr="006A2A82" w14:paraId="631E8565" w14:textId="77777777" w:rsidTr="00A65C57">
        <w:trPr>
          <w:trHeight w:val="422"/>
          <w:jc w:val="center"/>
        </w:trPr>
        <w:tc>
          <w:tcPr>
            <w:tcW w:w="5035" w:type="dxa"/>
            <w:shd w:val="clear" w:color="auto" w:fill="auto"/>
            <w:vAlign w:val="center"/>
          </w:tcPr>
          <w:p w14:paraId="0EA0D461" w14:textId="77777777" w:rsidR="00E63FF6" w:rsidRPr="00A65C57" w:rsidRDefault="00E63FF6" w:rsidP="00A65C57">
            <w:pPr>
              <w:pStyle w:val="Heading2"/>
              <w:rPr>
                <w:i/>
                <w:sz w:val="24"/>
                <w:szCs w:val="24"/>
              </w:rPr>
            </w:pPr>
            <w:r w:rsidRPr="00A65C57">
              <w:rPr>
                <w:sz w:val="24"/>
                <w:szCs w:val="24"/>
              </w:rPr>
              <w:t>Event</w:t>
            </w:r>
          </w:p>
        </w:tc>
        <w:tc>
          <w:tcPr>
            <w:tcW w:w="1825" w:type="dxa"/>
            <w:shd w:val="clear" w:color="auto" w:fill="auto"/>
            <w:vAlign w:val="center"/>
          </w:tcPr>
          <w:p w14:paraId="4B003C85" w14:textId="77777777" w:rsidR="00E63FF6" w:rsidRPr="00A65C57" w:rsidRDefault="00E63FF6" w:rsidP="00A65C57">
            <w:pPr>
              <w:pStyle w:val="Heading2"/>
              <w:rPr>
                <w:i/>
                <w:sz w:val="24"/>
                <w:szCs w:val="24"/>
              </w:rPr>
            </w:pPr>
            <w:r w:rsidRPr="00A65C57">
              <w:rPr>
                <w:sz w:val="24"/>
                <w:szCs w:val="24"/>
              </w:rPr>
              <w:t>Date of Completion</w:t>
            </w:r>
          </w:p>
        </w:tc>
      </w:tr>
      <w:tr w:rsidR="00E63FF6" w:rsidRPr="006A2A82" w14:paraId="1CC3A870" w14:textId="77777777" w:rsidTr="00A65C57">
        <w:trPr>
          <w:jc w:val="center"/>
        </w:trPr>
        <w:tc>
          <w:tcPr>
            <w:tcW w:w="5035" w:type="dxa"/>
          </w:tcPr>
          <w:p w14:paraId="24F04DAF" w14:textId="02A7BA0D" w:rsidR="00E63FF6" w:rsidRPr="00A65C57" w:rsidRDefault="00E63FF6" w:rsidP="00A65C57">
            <w:pPr>
              <w:pStyle w:val="Heading2"/>
              <w:rPr>
                <w:b w:val="0"/>
                <w:i/>
                <w:sz w:val="24"/>
                <w:szCs w:val="24"/>
              </w:rPr>
            </w:pPr>
            <w:r w:rsidRPr="00A65C57">
              <w:rPr>
                <w:b w:val="0"/>
                <w:sz w:val="24"/>
                <w:szCs w:val="24"/>
              </w:rPr>
              <w:t xml:space="preserve">RFP </w:t>
            </w:r>
            <w:r w:rsidR="00E90308" w:rsidRPr="00A65C57">
              <w:rPr>
                <w:b w:val="0"/>
                <w:sz w:val="24"/>
                <w:szCs w:val="24"/>
              </w:rPr>
              <w:t>released</w:t>
            </w:r>
          </w:p>
        </w:tc>
        <w:tc>
          <w:tcPr>
            <w:tcW w:w="1825" w:type="dxa"/>
            <w:vAlign w:val="center"/>
          </w:tcPr>
          <w:p w14:paraId="31E0EBD2" w14:textId="664F33A7" w:rsidR="00E63FF6" w:rsidRPr="00A65C57" w:rsidRDefault="008A5E6B" w:rsidP="002E6DA5">
            <w:pPr>
              <w:tabs>
                <w:tab w:val="left" w:pos="432"/>
              </w:tabs>
              <w:rPr>
                <w:rFonts w:ascii="Garamond" w:hAnsi="Garamond" w:cstheme="minorHAnsi"/>
                <w:bCs/>
                <w:sz w:val="24"/>
                <w:szCs w:val="24"/>
              </w:rPr>
            </w:pPr>
            <w:r w:rsidRPr="00A65C57">
              <w:rPr>
                <w:rFonts w:ascii="Garamond" w:hAnsi="Garamond" w:cstheme="minorHAnsi"/>
                <w:bCs/>
                <w:sz w:val="24"/>
                <w:szCs w:val="24"/>
              </w:rPr>
              <w:t>November 9</w:t>
            </w:r>
            <w:r w:rsidR="00E63FF6" w:rsidRPr="00A65C57">
              <w:rPr>
                <w:rFonts w:ascii="Garamond" w:hAnsi="Garamond" w:cstheme="minorHAnsi"/>
                <w:bCs/>
                <w:sz w:val="24"/>
                <w:szCs w:val="24"/>
              </w:rPr>
              <w:t>, 2018</w:t>
            </w:r>
          </w:p>
        </w:tc>
      </w:tr>
      <w:tr w:rsidR="00E63FF6" w:rsidRPr="006A2A82" w14:paraId="7969C2B7" w14:textId="77777777" w:rsidTr="00A65C57">
        <w:trPr>
          <w:trHeight w:val="485"/>
          <w:jc w:val="center"/>
        </w:trPr>
        <w:tc>
          <w:tcPr>
            <w:tcW w:w="5035" w:type="dxa"/>
          </w:tcPr>
          <w:p w14:paraId="700C8908" w14:textId="77777777" w:rsidR="00E63FF6" w:rsidRPr="00A65C57" w:rsidRDefault="00E63FF6" w:rsidP="00A65C57">
            <w:pPr>
              <w:pStyle w:val="Heading2"/>
              <w:rPr>
                <w:b w:val="0"/>
                <w:i/>
                <w:sz w:val="24"/>
                <w:szCs w:val="24"/>
              </w:rPr>
            </w:pPr>
            <w:r w:rsidRPr="00A65C57">
              <w:rPr>
                <w:b w:val="0"/>
                <w:sz w:val="24"/>
                <w:szCs w:val="24"/>
              </w:rPr>
              <w:t>Proposal due date</w:t>
            </w:r>
          </w:p>
        </w:tc>
        <w:tc>
          <w:tcPr>
            <w:tcW w:w="1825" w:type="dxa"/>
            <w:vAlign w:val="center"/>
          </w:tcPr>
          <w:p w14:paraId="2BF1E1A2" w14:textId="467CD236" w:rsidR="00E63FF6" w:rsidRPr="00A65C57" w:rsidRDefault="008A5E6B" w:rsidP="00A65C57">
            <w:pPr>
              <w:pStyle w:val="Heading2"/>
              <w:rPr>
                <w:b w:val="0"/>
                <w:i/>
                <w:sz w:val="24"/>
                <w:szCs w:val="24"/>
              </w:rPr>
            </w:pPr>
            <w:r w:rsidRPr="00A65C57">
              <w:rPr>
                <w:b w:val="0"/>
                <w:sz w:val="24"/>
                <w:szCs w:val="24"/>
              </w:rPr>
              <w:t>December 7</w:t>
            </w:r>
            <w:r w:rsidR="00E63FF6" w:rsidRPr="00A65C57">
              <w:rPr>
                <w:b w:val="0"/>
                <w:sz w:val="24"/>
                <w:szCs w:val="24"/>
              </w:rPr>
              <w:t>, 2018</w:t>
            </w:r>
          </w:p>
        </w:tc>
      </w:tr>
      <w:tr w:rsidR="00E63FF6" w:rsidRPr="006A2A82" w14:paraId="4C08CECD" w14:textId="77777777" w:rsidTr="00A65C57">
        <w:trPr>
          <w:jc w:val="center"/>
        </w:trPr>
        <w:tc>
          <w:tcPr>
            <w:tcW w:w="5035" w:type="dxa"/>
          </w:tcPr>
          <w:p w14:paraId="695FCF87" w14:textId="77777777" w:rsidR="00E63FF6" w:rsidRPr="00A65C57" w:rsidRDefault="00E63FF6" w:rsidP="00A65C57">
            <w:pPr>
              <w:pStyle w:val="Heading2"/>
              <w:rPr>
                <w:b w:val="0"/>
                <w:i/>
                <w:sz w:val="24"/>
                <w:szCs w:val="24"/>
              </w:rPr>
            </w:pPr>
            <w:r w:rsidRPr="00A65C57">
              <w:rPr>
                <w:b w:val="0"/>
                <w:sz w:val="24"/>
                <w:szCs w:val="24"/>
              </w:rPr>
              <w:t xml:space="preserve">Anticipated decision and selection </w:t>
            </w:r>
          </w:p>
        </w:tc>
        <w:tc>
          <w:tcPr>
            <w:tcW w:w="1825" w:type="dxa"/>
            <w:vAlign w:val="center"/>
          </w:tcPr>
          <w:p w14:paraId="1BA9615C" w14:textId="6092F96B" w:rsidR="00E63FF6" w:rsidRPr="00A65C57" w:rsidRDefault="008A5E6B" w:rsidP="00A65C57">
            <w:pPr>
              <w:pStyle w:val="Heading2"/>
              <w:rPr>
                <w:b w:val="0"/>
                <w:i/>
                <w:sz w:val="24"/>
                <w:szCs w:val="24"/>
              </w:rPr>
            </w:pPr>
            <w:r w:rsidRPr="00A65C57">
              <w:rPr>
                <w:b w:val="0"/>
                <w:sz w:val="24"/>
                <w:szCs w:val="24"/>
              </w:rPr>
              <w:t>December 14</w:t>
            </w:r>
            <w:r w:rsidR="00E63FF6" w:rsidRPr="00A65C57">
              <w:rPr>
                <w:b w:val="0"/>
                <w:sz w:val="24"/>
                <w:szCs w:val="24"/>
              </w:rPr>
              <w:t>, 2018</w:t>
            </w:r>
          </w:p>
        </w:tc>
      </w:tr>
    </w:tbl>
    <w:p w14:paraId="53F05ED6" w14:textId="77777777" w:rsidR="000C3D7B" w:rsidRPr="006A2A82" w:rsidRDefault="000C3D7B" w:rsidP="00E63FF6">
      <w:pPr>
        <w:rPr>
          <w:rFonts w:ascii="Garamond" w:hAnsi="Garamond" w:cs="Arial"/>
        </w:rPr>
      </w:pPr>
    </w:p>
    <w:p w14:paraId="477318ED" w14:textId="77777777" w:rsidR="000C3D7B" w:rsidRPr="00550F66" w:rsidRDefault="008F2503" w:rsidP="00BE0E59">
      <w:pPr>
        <w:pStyle w:val="Heading2"/>
      </w:pPr>
      <w:r w:rsidRPr="00EB259A">
        <w:t xml:space="preserve"> </w:t>
      </w:r>
      <w:r w:rsidR="000C3D7B" w:rsidRPr="00EB259A">
        <w:t>Proposal Specifications</w:t>
      </w:r>
    </w:p>
    <w:p w14:paraId="25900621" w14:textId="77777777" w:rsidR="000C3D7B" w:rsidRPr="006A2A82" w:rsidRDefault="000C3D7B" w:rsidP="00E63FF6">
      <w:pPr>
        <w:ind w:firstLine="360"/>
        <w:rPr>
          <w:rFonts w:ascii="Garamond" w:hAnsi="Garamond" w:cs="Arial"/>
          <w:iCs/>
        </w:rPr>
      </w:pPr>
    </w:p>
    <w:p w14:paraId="5ACB8E85" w14:textId="5E80CEF6" w:rsidR="008A5E6B" w:rsidRPr="006A2A82" w:rsidRDefault="008A5E6B" w:rsidP="00E63FF6">
      <w:pPr>
        <w:rPr>
          <w:rFonts w:ascii="Garamond" w:hAnsi="Garamond" w:cs="Arial"/>
          <w:iCs/>
        </w:rPr>
      </w:pPr>
      <w:r w:rsidRPr="006A2A82">
        <w:rPr>
          <w:rFonts w:ascii="Garamond" w:hAnsi="Garamond" w:cs="Arial"/>
          <w:iCs/>
        </w:rPr>
        <w:t xml:space="preserve">Please submit the following documents for consideration: </w:t>
      </w:r>
    </w:p>
    <w:p w14:paraId="548AA49B" w14:textId="2B2F9964" w:rsidR="008A5E6B" w:rsidRPr="006A2A82" w:rsidRDefault="008A5E6B" w:rsidP="008A5E6B">
      <w:pPr>
        <w:pStyle w:val="ListParagraph"/>
        <w:numPr>
          <w:ilvl w:val="0"/>
          <w:numId w:val="32"/>
        </w:numPr>
        <w:rPr>
          <w:rFonts w:ascii="Garamond" w:hAnsi="Garamond" w:cs="Arial"/>
          <w:iCs/>
        </w:rPr>
      </w:pPr>
      <w:r w:rsidRPr="006A2A82">
        <w:rPr>
          <w:rFonts w:ascii="Garamond" w:hAnsi="Garamond" w:cs="Arial"/>
          <w:iCs/>
        </w:rPr>
        <w:t>Cover letter indicating interest</w:t>
      </w:r>
    </w:p>
    <w:p w14:paraId="5FAEFB1B" w14:textId="77993A5E" w:rsidR="008A5E6B" w:rsidRDefault="008A5E6B" w:rsidP="008A5E6B">
      <w:pPr>
        <w:pStyle w:val="ListParagraph"/>
        <w:numPr>
          <w:ilvl w:val="0"/>
          <w:numId w:val="32"/>
        </w:numPr>
        <w:rPr>
          <w:rFonts w:ascii="Garamond" w:hAnsi="Garamond" w:cs="Arial"/>
          <w:iCs/>
        </w:rPr>
      </w:pPr>
      <w:r w:rsidRPr="006A2A82">
        <w:rPr>
          <w:rFonts w:ascii="Garamond" w:hAnsi="Garamond" w:cs="Arial"/>
          <w:iCs/>
        </w:rPr>
        <w:t>Curriculum vitae</w:t>
      </w:r>
      <w:r w:rsidR="006A2A82" w:rsidRPr="006A2A82">
        <w:rPr>
          <w:rFonts w:ascii="Garamond" w:hAnsi="Garamond" w:cs="Arial"/>
          <w:iCs/>
        </w:rPr>
        <w:t xml:space="preserve"> </w:t>
      </w:r>
      <w:r w:rsidRPr="006A2A82">
        <w:rPr>
          <w:rFonts w:ascii="Garamond" w:hAnsi="Garamond" w:cs="Arial"/>
          <w:iCs/>
        </w:rPr>
        <w:t xml:space="preserve"> </w:t>
      </w:r>
    </w:p>
    <w:p w14:paraId="2E74B74D" w14:textId="15C447AD" w:rsidR="00FF3965" w:rsidRPr="006A2A82" w:rsidRDefault="00FF3965" w:rsidP="008A5E6B">
      <w:pPr>
        <w:pStyle w:val="ListParagraph"/>
        <w:numPr>
          <w:ilvl w:val="0"/>
          <w:numId w:val="32"/>
        </w:numPr>
        <w:rPr>
          <w:rFonts w:ascii="Garamond" w:hAnsi="Garamond" w:cs="Arial"/>
          <w:iCs/>
        </w:rPr>
      </w:pPr>
      <w:r>
        <w:rPr>
          <w:rFonts w:ascii="Garamond" w:hAnsi="Garamond" w:cs="Arial"/>
          <w:iCs/>
        </w:rPr>
        <w:t>Past Performance References</w:t>
      </w:r>
    </w:p>
    <w:p w14:paraId="7478EF4A" w14:textId="207512B9" w:rsidR="006A2A82" w:rsidRPr="006A2A82" w:rsidRDefault="006A2A82" w:rsidP="006A2A82">
      <w:pPr>
        <w:pStyle w:val="ListParagraph"/>
        <w:numPr>
          <w:ilvl w:val="0"/>
          <w:numId w:val="32"/>
        </w:numPr>
        <w:rPr>
          <w:rFonts w:ascii="Garamond" w:hAnsi="Garamond" w:cs="Arial"/>
          <w:iCs/>
        </w:rPr>
      </w:pPr>
      <w:r w:rsidRPr="006A2A82">
        <w:rPr>
          <w:rFonts w:ascii="Garamond" w:hAnsi="Garamond" w:cs="Arial"/>
          <w:iCs/>
        </w:rPr>
        <w:t>Cost Proposal</w:t>
      </w:r>
    </w:p>
    <w:p w14:paraId="59E0844F" w14:textId="77777777" w:rsidR="008A5E6B" w:rsidRPr="006A2A82" w:rsidRDefault="008A5E6B" w:rsidP="00E63FF6">
      <w:pPr>
        <w:rPr>
          <w:rFonts w:ascii="Garamond" w:hAnsi="Garamond" w:cs="Arial"/>
          <w:iCs/>
          <w:highlight w:val="yellow"/>
        </w:rPr>
      </w:pPr>
    </w:p>
    <w:p w14:paraId="062FAC62" w14:textId="4C612A73" w:rsidR="008765F6" w:rsidRPr="006A2A82" w:rsidRDefault="008765F6" w:rsidP="006A2A82">
      <w:pPr>
        <w:rPr>
          <w:rFonts w:ascii="Garamond" w:hAnsi="Garamond" w:cs="Arial"/>
          <w:bCs/>
          <w:iCs/>
        </w:rPr>
      </w:pPr>
      <w:r w:rsidRPr="006A2A82">
        <w:rPr>
          <w:rFonts w:ascii="Garamond" w:hAnsi="Garamond" w:cs="Arial"/>
        </w:rPr>
        <w:lastRenderedPageBreak/>
        <w:t xml:space="preserve">Proposals, including any attachments, should be sent electronically in PDF format to: </w:t>
      </w:r>
      <w:r w:rsidR="006A2A82" w:rsidRPr="00A65C57">
        <w:rPr>
          <w:rFonts w:ascii="Garamond" w:hAnsi="Garamond" w:cs="Arial"/>
        </w:rPr>
        <w:t>jaguila</w:t>
      </w:r>
      <w:r w:rsidR="00103B88" w:rsidRPr="00A65C57">
        <w:rPr>
          <w:rFonts w:ascii="Garamond" w:hAnsi="Garamond" w:cs="Arial"/>
        </w:rPr>
        <w:t>r</w:t>
      </w:r>
      <w:r w:rsidRPr="00A65C57">
        <w:rPr>
          <w:rFonts w:ascii="Garamond" w:hAnsi="Garamond" w:cs="Arial"/>
        </w:rPr>
        <w:t>@cipe.org</w:t>
      </w:r>
      <w:r w:rsidRPr="00BE0E59">
        <w:rPr>
          <w:rFonts w:ascii="Garamond" w:hAnsi="Garamond" w:cs="Arial"/>
        </w:rPr>
        <w:t xml:space="preserve"> by </w:t>
      </w:r>
      <w:r w:rsidRPr="00BE0E59">
        <w:rPr>
          <w:rFonts w:ascii="Garamond" w:hAnsi="Garamond" w:cs="Arial"/>
          <w:b/>
          <w:bCs/>
          <w:iCs/>
        </w:rPr>
        <w:t xml:space="preserve">5:00PM eastern standard time, </w:t>
      </w:r>
      <w:r w:rsidR="006A2A82" w:rsidRPr="00BE0E59">
        <w:rPr>
          <w:rFonts w:ascii="Garamond" w:hAnsi="Garamond" w:cs="Arial"/>
          <w:b/>
          <w:bCs/>
          <w:iCs/>
        </w:rPr>
        <w:t>December 7</w:t>
      </w:r>
      <w:r w:rsidRPr="00BE0E59">
        <w:rPr>
          <w:rFonts w:ascii="Garamond" w:hAnsi="Garamond" w:cs="Arial"/>
          <w:b/>
          <w:bCs/>
          <w:iCs/>
        </w:rPr>
        <w:t>, 2018</w:t>
      </w:r>
      <w:r w:rsidRPr="00BE0E59">
        <w:rPr>
          <w:rFonts w:ascii="Garamond" w:hAnsi="Garamond" w:cs="Arial"/>
          <w:bCs/>
          <w:iCs/>
        </w:rPr>
        <w:t>. I</w:t>
      </w:r>
      <w:r w:rsidRPr="00BE0E59">
        <w:rPr>
          <w:rFonts w:ascii="Garamond" w:hAnsi="Garamond" w:cs="Arial"/>
          <w:bCs/>
        </w:rPr>
        <w:t>nclude in the subject</w:t>
      </w:r>
      <w:r w:rsidRPr="006A2A82">
        <w:rPr>
          <w:rFonts w:ascii="Garamond" w:hAnsi="Garamond" w:cs="Arial"/>
          <w:bCs/>
        </w:rPr>
        <w:t xml:space="preserve"> line: </w:t>
      </w:r>
      <w:r w:rsidRPr="006A2A82">
        <w:rPr>
          <w:rFonts w:ascii="Garamond" w:hAnsi="Garamond" w:cs="Arial"/>
          <w:b/>
          <w:bCs/>
        </w:rPr>
        <w:t>GATF</w:t>
      </w:r>
      <w:r w:rsidRPr="006A2A82">
        <w:rPr>
          <w:rFonts w:ascii="Garamond" w:hAnsi="Garamond" w:cs="Arial"/>
          <w:bCs/>
        </w:rPr>
        <w:t xml:space="preserve"> </w:t>
      </w:r>
      <w:r w:rsidR="006A2A82" w:rsidRPr="006A2A82">
        <w:rPr>
          <w:rFonts w:ascii="Garamond" w:hAnsi="Garamond" w:cs="Arial"/>
          <w:b/>
          <w:bCs/>
        </w:rPr>
        <w:t>COUNTRY REPRESENTATIVE, VIETNAM</w:t>
      </w:r>
      <w:r w:rsidRPr="006A2A82">
        <w:rPr>
          <w:rFonts w:ascii="Garamond" w:hAnsi="Garamond" w:cs="Arial"/>
          <w:b/>
          <w:bCs/>
        </w:rPr>
        <w:t xml:space="preserve">. </w:t>
      </w:r>
      <w:r w:rsidRPr="006A2A82">
        <w:rPr>
          <w:rFonts w:ascii="Garamond" w:hAnsi="Garamond" w:cs="Arial"/>
          <w:bCs/>
        </w:rPr>
        <w:t>We will not accept proposals received by fax.</w:t>
      </w:r>
    </w:p>
    <w:p w14:paraId="3F7C2151" w14:textId="312CDF35" w:rsidR="003756D9" w:rsidRPr="006A2A82" w:rsidRDefault="003756D9" w:rsidP="00E63FF6">
      <w:pPr>
        <w:rPr>
          <w:rFonts w:ascii="Garamond" w:hAnsi="Garamond" w:cs="Arial"/>
        </w:rPr>
      </w:pPr>
    </w:p>
    <w:p w14:paraId="217BC807" w14:textId="77777777" w:rsidR="008765F6" w:rsidRPr="006A2A82" w:rsidRDefault="008765F6" w:rsidP="00E63FF6">
      <w:pPr>
        <w:rPr>
          <w:rFonts w:ascii="Garamond" w:hAnsi="Garamond" w:cs="Arial"/>
        </w:rPr>
      </w:pPr>
    </w:p>
    <w:sectPr w:rsidR="008765F6" w:rsidRPr="006A2A82" w:rsidSect="00B542DC">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57A7" w14:textId="77777777" w:rsidR="00B20E75" w:rsidRDefault="00B20E75">
      <w:r>
        <w:separator/>
      </w:r>
    </w:p>
  </w:endnote>
  <w:endnote w:type="continuationSeparator" w:id="0">
    <w:p w14:paraId="4F51F9E3" w14:textId="77777777" w:rsidR="00B20E75" w:rsidRDefault="00B20E75">
      <w:r>
        <w:continuationSeparator/>
      </w:r>
    </w:p>
  </w:endnote>
  <w:endnote w:type="continuationNotice" w:id="1">
    <w:p w14:paraId="01C09A79" w14:textId="77777777" w:rsidR="00B20E75" w:rsidRDefault="00B20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AB22" w14:textId="77777777" w:rsidR="007E79B5" w:rsidRPr="00C84E94" w:rsidRDefault="007E79B5" w:rsidP="0011267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2F16" w14:textId="77777777" w:rsidR="00B20E75" w:rsidRDefault="00B20E75">
      <w:r>
        <w:separator/>
      </w:r>
    </w:p>
  </w:footnote>
  <w:footnote w:type="continuationSeparator" w:id="0">
    <w:p w14:paraId="5F9DD1BE" w14:textId="77777777" w:rsidR="00B20E75" w:rsidRDefault="00B20E75">
      <w:r>
        <w:continuationSeparator/>
      </w:r>
    </w:p>
  </w:footnote>
  <w:footnote w:type="continuationNotice" w:id="1">
    <w:p w14:paraId="2461471E" w14:textId="77777777" w:rsidR="00B20E75" w:rsidRDefault="00B20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8389" w14:textId="61DAE405" w:rsidR="00203B7B" w:rsidRDefault="00203B7B">
    <w:pPr>
      <w:pStyle w:val="Header"/>
    </w:pPr>
    <w:r>
      <w:rPr>
        <w:noProof/>
      </w:rPr>
      <w:drawing>
        <wp:anchor distT="0" distB="0" distL="114300" distR="114300" simplePos="0" relativeHeight="251659264" behindDoc="1" locked="0" layoutInCell="1" allowOverlap="1" wp14:anchorId="256A8CFA" wp14:editId="5473C448">
          <wp:simplePos x="0" y="0"/>
          <wp:positionH relativeFrom="margin">
            <wp:posOffset>-977265</wp:posOffset>
          </wp:positionH>
          <wp:positionV relativeFrom="paragraph">
            <wp:posOffset>2540</wp:posOffset>
          </wp:positionV>
          <wp:extent cx="7476490" cy="1514475"/>
          <wp:effectExtent l="0" t="0" r="0" b="0"/>
          <wp:wrapTight wrapText="bothSides">
            <wp:wrapPolygon edited="0">
              <wp:start x="0" y="0"/>
              <wp:lineTo x="0" y="21192"/>
              <wp:lineTo x="21519" y="21192"/>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76490" cy="1514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E4FA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500A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8046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1AF0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1A09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6E11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DED7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427A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05C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52D5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D43"/>
    <w:multiLevelType w:val="hybridMultilevel"/>
    <w:tmpl w:val="4B3CB12E"/>
    <w:lvl w:ilvl="0" w:tplc="E050DDCA">
      <w:start w:val="1"/>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B47F2"/>
    <w:multiLevelType w:val="hybridMultilevel"/>
    <w:tmpl w:val="A9629F7A"/>
    <w:lvl w:ilvl="0" w:tplc="8036F7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DA3345"/>
    <w:multiLevelType w:val="hybridMultilevel"/>
    <w:tmpl w:val="49769152"/>
    <w:lvl w:ilvl="0" w:tplc="8036F7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D474A7"/>
    <w:multiLevelType w:val="hybridMultilevel"/>
    <w:tmpl w:val="D7D22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FD7A57"/>
    <w:multiLevelType w:val="hybridMultilevel"/>
    <w:tmpl w:val="DA0465D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8B52D1"/>
    <w:multiLevelType w:val="hybridMultilevel"/>
    <w:tmpl w:val="A4E8E96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30A2035D"/>
    <w:multiLevelType w:val="hybridMultilevel"/>
    <w:tmpl w:val="56043F3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3F1D0BF5"/>
    <w:multiLevelType w:val="hybridMultilevel"/>
    <w:tmpl w:val="DE60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EA364D"/>
    <w:multiLevelType w:val="hybridMultilevel"/>
    <w:tmpl w:val="1222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402B8"/>
    <w:multiLevelType w:val="hybridMultilevel"/>
    <w:tmpl w:val="062ACAE8"/>
    <w:lvl w:ilvl="0" w:tplc="8036F7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C0D6E"/>
    <w:multiLevelType w:val="hybridMultilevel"/>
    <w:tmpl w:val="328C90E2"/>
    <w:lvl w:ilvl="0" w:tplc="E162ED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70B3F"/>
    <w:multiLevelType w:val="hybridMultilevel"/>
    <w:tmpl w:val="203C15B4"/>
    <w:lvl w:ilvl="0" w:tplc="8A8829C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260"/>
        </w:tabs>
        <w:ind w:left="1260" w:hanging="360"/>
      </w:pPr>
    </w:lvl>
    <w:lvl w:ilvl="2" w:tplc="0409000B">
      <w:start w:val="1"/>
      <w:numFmt w:val="bullet"/>
      <w:lvlText w:val=""/>
      <w:lvlJc w:val="left"/>
      <w:pPr>
        <w:tabs>
          <w:tab w:val="num" w:pos="1980"/>
        </w:tabs>
        <w:ind w:left="1980" w:hanging="180"/>
      </w:pPr>
      <w:rPr>
        <w:rFonts w:ascii="Wingdings" w:hAnsi="Wingding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672551CA"/>
    <w:multiLevelType w:val="hybridMultilevel"/>
    <w:tmpl w:val="01846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8777850"/>
    <w:multiLevelType w:val="hybridMultilevel"/>
    <w:tmpl w:val="C082CB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A364DE"/>
    <w:multiLevelType w:val="hybridMultilevel"/>
    <w:tmpl w:val="5DD88EB2"/>
    <w:lvl w:ilvl="0" w:tplc="2A80BDF2">
      <w:start w:val="1"/>
      <w:numFmt w:val="bullet"/>
      <w:lvlText w:val="-"/>
      <w:lvlJc w:val="left"/>
      <w:pPr>
        <w:ind w:left="720" w:hanging="360"/>
      </w:pPr>
      <w:rPr>
        <w:rFonts w:ascii="Calibri" w:eastAsiaTheme="minorHAns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151F4"/>
    <w:multiLevelType w:val="hybridMultilevel"/>
    <w:tmpl w:val="920C58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2405D7"/>
    <w:multiLevelType w:val="hybridMultilevel"/>
    <w:tmpl w:val="5DECBC9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A66E60"/>
    <w:multiLevelType w:val="hybridMultilevel"/>
    <w:tmpl w:val="5480262A"/>
    <w:lvl w:ilvl="0" w:tplc="8036F7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00F7C"/>
    <w:multiLevelType w:val="hybridMultilevel"/>
    <w:tmpl w:val="1F2C464A"/>
    <w:lvl w:ilvl="0" w:tplc="8A8829CE">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7801169B"/>
    <w:multiLevelType w:val="hybridMultilevel"/>
    <w:tmpl w:val="D26ACF0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D086877"/>
    <w:multiLevelType w:val="hybridMultilevel"/>
    <w:tmpl w:val="B9604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C72235"/>
    <w:multiLevelType w:val="hybridMultilevel"/>
    <w:tmpl w:val="FF5C0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3"/>
  </w:num>
  <w:num w:numId="3">
    <w:abstractNumId w:val="16"/>
  </w:num>
  <w:num w:numId="4">
    <w:abstractNumId w:val="28"/>
  </w:num>
  <w:num w:numId="5">
    <w:abstractNumId w:val="30"/>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9"/>
  </w:num>
  <w:num w:numId="19">
    <w:abstractNumId w:val="23"/>
  </w:num>
  <w:num w:numId="20">
    <w:abstractNumId w:val="22"/>
  </w:num>
  <w:num w:numId="21">
    <w:abstractNumId w:val="15"/>
  </w:num>
  <w:num w:numId="22">
    <w:abstractNumId w:val="31"/>
  </w:num>
  <w:num w:numId="23">
    <w:abstractNumId w:val="17"/>
  </w:num>
  <w:num w:numId="24">
    <w:abstractNumId w:val="14"/>
  </w:num>
  <w:num w:numId="25">
    <w:abstractNumId w:val="20"/>
  </w:num>
  <w:num w:numId="26">
    <w:abstractNumId w:val="10"/>
  </w:num>
  <w:num w:numId="27">
    <w:abstractNumId w:val="24"/>
  </w:num>
  <w:num w:numId="28">
    <w:abstractNumId w:val="11"/>
  </w:num>
  <w:num w:numId="29">
    <w:abstractNumId w:val="12"/>
  </w:num>
  <w:num w:numId="30">
    <w:abstractNumId w:val="19"/>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D9"/>
    <w:rsid w:val="00006887"/>
    <w:rsid w:val="00014315"/>
    <w:rsid w:val="0002669A"/>
    <w:rsid w:val="000327FC"/>
    <w:rsid w:val="00034701"/>
    <w:rsid w:val="00035820"/>
    <w:rsid w:val="00054FBB"/>
    <w:rsid w:val="000C180B"/>
    <w:rsid w:val="000C3D7B"/>
    <w:rsid w:val="000D5FDC"/>
    <w:rsid w:val="000E4502"/>
    <w:rsid w:val="000E658D"/>
    <w:rsid w:val="000F19C0"/>
    <w:rsid w:val="00103B88"/>
    <w:rsid w:val="00112674"/>
    <w:rsid w:val="00114C12"/>
    <w:rsid w:val="00114DB8"/>
    <w:rsid w:val="00115E35"/>
    <w:rsid w:val="0011699B"/>
    <w:rsid w:val="00136F22"/>
    <w:rsid w:val="00140753"/>
    <w:rsid w:val="0014527B"/>
    <w:rsid w:val="00180AD4"/>
    <w:rsid w:val="00196D33"/>
    <w:rsid w:val="001C1B82"/>
    <w:rsid w:val="001C6496"/>
    <w:rsid w:val="001F529F"/>
    <w:rsid w:val="00203B7B"/>
    <w:rsid w:val="002228FA"/>
    <w:rsid w:val="00224D8F"/>
    <w:rsid w:val="00243671"/>
    <w:rsid w:val="002457F6"/>
    <w:rsid w:val="002A5D8A"/>
    <w:rsid w:val="002A7B32"/>
    <w:rsid w:val="002B2B0A"/>
    <w:rsid w:val="002D3711"/>
    <w:rsid w:val="002E53D2"/>
    <w:rsid w:val="002F433A"/>
    <w:rsid w:val="00306D54"/>
    <w:rsid w:val="00333315"/>
    <w:rsid w:val="00336FA0"/>
    <w:rsid w:val="003610B4"/>
    <w:rsid w:val="0037377B"/>
    <w:rsid w:val="003756D9"/>
    <w:rsid w:val="003A517A"/>
    <w:rsid w:val="003C4C09"/>
    <w:rsid w:val="003C58D5"/>
    <w:rsid w:val="003F18C6"/>
    <w:rsid w:val="003F4C07"/>
    <w:rsid w:val="00402F5A"/>
    <w:rsid w:val="00422607"/>
    <w:rsid w:val="00431458"/>
    <w:rsid w:val="0043256D"/>
    <w:rsid w:val="00436CC0"/>
    <w:rsid w:val="00447DF9"/>
    <w:rsid w:val="00451580"/>
    <w:rsid w:val="00474FA8"/>
    <w:rsid w:val="00485344"/>
    <w:rsid w:val="00485FC5"/>
    <w:rsid w:val="004A43C1"/>
    <w:rsid w:val="004C2A41"/>
    <w:rsid w:val="004C7657"/>
    <w:rsid w:val="00521098"/>
    <w:rsid w:val="00522C76"/>
    <w:rsid w:val="00531149"/>
    <w:rsid w:val="005415EE"/>
    <w:rsid w:val="00550F66"/>
    <w:rsid w:val="00556C2C"/>
    <w:rsid w:val="005619C8"/>
    <w:rsid w:val="00566947"/>
    <w:rsid w:val="00574F33"/>
    <w:rsid w:val="00582847"/>
    <w:rsid w:val="005D6DF6"/>
    <w:rsid w:val="005E61B5"/>
    <w:rsid w:val="00641FA8"/>
    <w:rsid w:val="00642213"/>
    <w:rsid w:val="006928F9"/>
    <w:rsid w:val="00696744"/>
    <w:rsid w:val="006A2A82"/>
    <w:rsid w:val="006B0BDA"/>
    <w:rsid w:val="006C719D"/>
    <w:rsid w:val="006F2808"/>
    <w:rsid w:val="00712228"/>
    <w:rsid w:val="00726185"/>
    <w:rsid w:val="00734D0F"/>
    <w:rsid w:val="00767DC7"/>
    <w:rsid w:val="00775E85"/>
    <w:rsid w:val="007804B3"/>
    <w:rsid w:val="0079262B"/>
    <w:rsid w:val="007A1269"/>
    <w:rsid w:val="007A71F8"/>
    <w:rsid w:val="007B6035"/>
    <w:rsid w:val="007D2A09"/>
    <w:rsid w:val="007E79B5"/>
    <w:rsid w:val="007F6213"/>
    <w:rsid w:val="00810946"/>
    <w:rsid w:val="00827F42"/>
    <w:rsid w:val="00830C7E"/>
    <w:rsid w:val="00836DAB"/>
    <w:rsid w:val="00845DE9"/>
    <w:rsid w:val="00853B1D"/>
    <w:rsid w:val="0086073D"/>
    <w:rsid w:val="008626DC"/>
    <w:rsid w:val="008716E0"/>
    <w:rsid w:val="008765F6"/>
    <w:rsid w:val="00884874"/>
    <w:rsid w:val="008852CF"/>
    <w:rsid w:val="0089497F"/>
    <w:rsid w:val="008A4107"/>
    <w:rsid w:val="008A5E6B"/>
    <w:rsid w:val="008C79C4"/>
    <w:rsid w:val="008F2503"/>
    <w:rsid w:val="00902361"/>
    <w:rsid w:val="00946865"/>
    <w:rsid w:val="0095756C"/>
    <w:rsid w:val="00991A47"/>
    <w:rsid w:val="009A11AA"/>
    <w:rsid w:val="009A3FD0"/>
    <w:rsid w:val="009A7383"/>
    <w:rsid w:val="009B5609"/>
    <w:rsid w:val="009D03B6"/>
    <w:rsid w:val="009F6BDF"/>
    <w:rsid w:val="00A2798F"/>
    <w:rsid w:val="00A3364E"/>
    <w:rsid w:val="00A561C0"/>
    <w:rsid w:val="00A6358C"/>
    <w:rsid w:val="00A65C57"/>
    <w:rsid w:val="00A8305F"/>
    <w:rsid w:val="00A86532"/>
    <w:rsid w:val="00AA0B6C"/>
    <w:rsid w:val="00AA77BC"/>
    <w:rsid w:val="00AB603B"/>
    <w:rsid w:val="00AB788D"/>
    <w:rsid w:val="00AD40BB"/>
    <w:rsid w:val="00AE2002"/>
    <w:rsid w:val="00AF1F56"/>
    <w:rsid w:val="00AF3D4F"/>
    <w:rsid w:val="00B00C1F"/>
    <w:rsid w:val="00B20E75"/>
    <w:rsid w:val="00B21140"/>
    <w:rsid w:val="00B2488D"/>
    <w:rsid w:val="00B35514"/>
    <w:rsid w:val="00B416BD"/>
    <w:rsid w:val="00B51813"/>
    <w:rsid w:val="00B542DC"/>
    <w:rsid w:val="00B728BE"/>
    <w:rsid w:val="00B776F1"/>
    <w:rsid w:val="00B8096C"/>
    <w:rsid w:val="00B8437C"/>
    <w:rsid w:val="00BC5EB6"/>
    <w:rsid w:val="00BE0E59"/>
    <w:rsid w:val="00C003A7"/>
    <w:rsid w:val="00C033E8"/>
    <w:rsid w:val="00C54057"/>
    <w:rsid w:val="00C827E9"/>
    <w:rsid w:val="00C82D0D"/>
    <w:rsid w:val="00C84E94"/>
    <w:rsid w:val="00CA2740"/>
    <w:rsid w:val="00CA3E2E"/>
    <w:rsid w:val="00CC5AF3"/>
    <w:rsid w:val="00CC650A"/>
    <w:rsid w:val="00CC79C0"/>
    <w:rsid w:val="00D1170F"/>
    <w:rsid w:val="00D27480"/>
    <w:rsid w:val="00D36B00"/>
    <w:rsid w:val="00D6759B"/>
    <w:rsid w:val="00D72B45"/>
    <w:rsid w:val="00D87782"/>
    <w:rsid w:val="00D90273"/>
    <w:rsid w:val="00DA0074"/>
    <w:rsid w:val="00DA5DC2"/>
    <w:rsid w:val="00DA7249"/>
    <w:rsid w:val="00DB0593"/>
    <w:rsid w:val="00DB3143"/>
    <w:rsid w:val="00DC390D"/>
    <w:rsid w:val="00DE7D6E"/>
    <w:rsid w:val="00E01776"/>
    <w:rsid w:val="00E02836"/>
    <w:rsid w:val="00E07400"/>
    <w:rsid w:val="00E3276E"/>
    <w:rsid w:val="00E36D25"/>
    <w:rsid w:val="00E6384C"/>
    <w:rsid w:val="00E63FF6"/>
    <w:rsid w:val="00E65E46"/>
    <w:rsid w:val="00E73768"/>
    <w:rsid w:val="00E90308"/>
    <w:rsid w:val="00EB259A"/>
    <w:rsid w:val="00EC3708"/>
    <w:rsid w:val="00EE2537"/>
    <w:rsid w:val="00EF4809"/>
    <w:rsid w:val="00F065BE"/>
    <w:rsid w:val="00F34D39"/>
    <w:rsid w:val="00F55ADB"/>
    <w:rsid w:val="00F7779A"/>
    <w:rsid w:val="00FA5511"/>
    <w:rsid w:val="00FC4258"/>
    <w:rsid w:val="00FD79E3"/>
    <w:rsid w:val="00FE2B3E"/>
    <w:rsid w:val="00FF3965"/>
    <w:rsid w:val="00FF6E8E"/>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6983E"/>
  <w15:docId w15:val="{076BEF97-69FF-41A1-9F63-8A55096A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42DC"/>
    <w:rPr>
      <w:sz w:val="22"/>
      <w:szCs w:val="22"/>
    </w:rPr>
  </w:style>
  <w:style w:type="paragraph" w:styleId="Heading2">
    <w:name w:val="heading 2"/>
    <w:basedOn w:val="Normal"/>
    <w:next w:val="Normal"/>
    <w:autoRedefine/>
    <w:qFormat/>
    <w:rsid w:val="00BE0E59"/>
    <w:pPr>
      <w:keepNext/>
      <w:spacing w:before="120" w:after="120"/>
      <w:outlineLvl w:val="1"/>
    </w:pPr>
    <w:rPr>
      <w:rFonts w:ascii="Garamond" w:hAnsi="Garamond" w:cs="Arial"/>
      <w:b/>
      <w:bCs/>
      <w:iCs/>
      <w:smallCaps/>
      <w:sz w:val="28"/>
      <w:szCs w:val="28"/>
      <w:u w:val="single"/>
    </w:rPr>
  </w:style>
  <w:style w:type="paragraph" w:styleId="Heading3">
    <w:name w:val="heading 3"/>
    <w:basedOn w:val="Normal"/>
    <w:next w:val="Normal"/>
    <w:qFormat/>
    <w:rsid w:val="00FF6E8E"/>
    <w:pPr>
      <w:keepNext/>
      <w:spacing w:after="1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6D9"/>
    <w:pPr>
      <w:tabs>
        <w:tab w:val="center" w:pos="4320"/>
        <w:tab w:val="right" w:pos="8640"/>
      </w:tabs>
    </w:pPr>
  </w:style>
  <w:style w:type="paragraph" w:styleId="Footer">
    <w:name w:val="footer"/>
    <w:basedOn w:val="Normal"/>
    <w:link w:val="FooterChar"/>
    <w:uiPriority w:val="99"/>
    <w:rsid w:val="003756D9"/>
    <w:pPr>
      <w:tabs>
        <w:tab w:val="center" w:pos="4320"/>
        <w:tab w:val="right" w:pos="8640"/>
      </w:tabs>
    </w:pPr>
  </w:style>
  <w:style w:type="character" w:styleId="Hyperlink">
    <w:name w:val="Hyperlink"/>
    <w:basedOn w:val="DefaultParagraphFont"/>
    <w:uiPriority w:val="99"/>
    <w:rsid w:val="003756D9"/>
    <w:rPr>
      <w:color w:val="0000FF"/>
      <w:u w:val="single"/>
    </w:rPr>
  </w:style>
  <w:style w:type="character" w:customStyle="1" w:styleId="EmailStyle181">
    <w:name w:val="EmailStyle181"/>
    <w:basedOn w:val="DefaultParagraphFont"/>
    <w:semiHidden/>
    <w:rsid w:val="003756D9"/>
    <w:rPr>
      <w:rFonts w:ascii="Arial" w:hAnsi="Arial" w:cs="Arial"/>
      <w:color w:val="000000"/>
      <w:sz w:val="20"/>
    </w:rPr>
  </w:style>
  <w:style w:type="character" w:styleId="CommentReference">
    <w:name w:val="annotation reference"/>
    <w:basedOn w:val="DefaultParagraphFont"/>
    <w:semiHidden/>
    <w:rsid w:val="002A7B32"/>
    <w:rPr>
      <w:sz w:val="16"/>
      <w:szCs w:val="16"/>
    </w:rPr>
  </w:style>
  <w:style w:type="paragraph" w:styleId="CommentText">
    <w:name w:val="annotation text"/>
    <w:basedOn w:val="Normal"/>
    <w:semiHidden/>
    <w:rsid w:val="002A7B32"/>
    <w:rPr>
      <w:sz w:val="20"/>
      <w:szCs w:val="20"/>
    </w:rPr>
  </w:style>
  <w:style w:type="paragraph" w:styleId="CommentSubject">
    <w:name w:val="annotation subject"/>
    <w:basedOn w:val="CommentText"/>
    <w:next w:val="CommentText"/>
    <w:semiHidden/>
    <w:rsid w:val="002A7B32"/>
    <w:rPr>
      <w:b/>
      <w:bCs/>
    </w:rPr>
  </w:style>
  <w:style w:type="paragraph" w:styleId="BalloonText">
    <w:name w:val="Balloon Text"/>
    <w:basedOn w:val="Normal"/>
    <w:semiHidden/>
    <w:rsid w:val="002A7B32"/>
    <w:rPr>
      <w:rFonts w:ascii="Tahoma" w:hAnsi="Tahoma" w:cs="Tahoma"/>
      <w:sz w:val="16"/>
      <w:szCs w:val="16"/>
    </w:rPr>
  </w:style>
  <w:style w:type="character" w:styleId="PageNumber">
    <w:name w:val="page number"/>
    <w:basedOn w:val="DefaultParagraphFont"/>
    <w:rsid w:val="00C84E94"/>
  </w:style>
  <w:style w:type="paragraph" w:styleId="DocumentMap">
    <w:name w:val="Document Map"/>
    <w:basedOn w:val="Normal"/>
    <w:semiHidden/>
    <w:rsid w:val="00991A47"/>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6928F9"/>
    <w:rPr>
      <w:sz w:val="22"/>
      <w:szCs w:val="22"/>
    </w:rPr>
  </w:style>
  <w:style w:type="paragraph" w:styleId="ListParagraph">
    <w:name w:val="List Paragraph"/>
    <w:basedOn w:val="Normal"/>
    <w:link w:val="ListParagraphChar"/>
    <w:uiPriority w:val="34"/>
    <w:qFormat/>
    <w:rsid w:val="000C3D7B"/>
    <w:pPr>
      <w:ind w:left="720"/>
      <w:contextualSpacing/>
    </w:pPr>
  </w:style>
  <w:style w:type="character" w:customStyle="1" w:styleId="ListParagraphChar">
    <w:name w:val="List Paragraph Char"/>
    <w:basedOn w:val="DefaultParagraphFont"/>
    <w:link w:val="ListParagraph"/>
    <w:uiPriority w:val="34"/>
    <w:rsid w:val="00E63FF6"/>
    <w:rPr>
      <w:sz w:val="22"/>
      <w:szCs w:val="22"/>
    </w:rPr>
  </w:style>
  <w:style w:type="table" w:styleId="TableGrid">
    <w:name w:val="Table Grid"/>
    <w:basedOn w:val="TableNormal"/>
    <w:rsid w:val="00E6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03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cwbo.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iz.de/en/html/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pe.org/" TargetMode="External"/><Relationship Id="rId4" Type="http://schemas.openxmlformats.org/officeDocument/2006/relationships/settings" Target="settings.xml"/><Relationship Id="rId9" Type="http://schemas.openxmlformats.org/officeDocument/2006/relationships/hyperlink" Target="https://www.weforu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400E0-E643-446A-98B0-A22CBC26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International Youth Foundation</vt:lpstr>
    </vt:vector>
  </TitlesOfParts>
  <Company>home</Company>
  <LinksUpToDate>false</LinksUpToDate>
  <CharactersWithSpaces>13487</CharactersWithSpaces>
  <SharedDoc>false</SharedDoc>
  <HLinks>
    <vt:vector size="6" baseType="variant">
      <vt:variant>
        <vt:i4>4915284</vt:i4>
      </vt:variant>
      <vt:variant>
        <vt:i4>0</vt:i4>
      </vt:variant>
      <vt:variant>
        <vt:i4>0</vt:i4>
      </vt:variant>
      <vt:variant>
        <vt:i4>5</vt:i4>
      </vt:variant>
      <vt:variant>
        <vt:lpwstr>http://www.cipe.org/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Youth Foundation</dc:title>
  <dc:subject/>
  <dc:creator>Samantha Barbee</dc:creator>
  <cp:keywords/>
  <dc:description/>
  <cp:lastModifiedBy>Lucia Jimenez</cp:lastModifiedBy>
  <cp:revision>2</cp:revision>
  <cp:lastPrinted>2018-11-06T18:01:00Z</cp:lastPrinted>
  <dcterms:created xsi:type="dcterms:W3CDTF">2018-11-14T22:07:00Z</dcterms:created>
  <dcterms:modified xsi:type="dcterms:W3CDTF">2018-11-14T22:07:00Z</dcterms:modified>
</cp:coreProperties>
</file>